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E70BCE" w:rsidP="006F1244">
      <w:pPr>
        <w:pStyle w:val="Title"/>
      </w:pPr>
      <w:r>
        <w:t>Perth</w:t>
      </w:r>
      <w:r w:rsidR="006F1244" w:rsidRPr="006F1244">
        <w:t xml:space="preserve"> 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E70BCE" w:rsidP="006F1244">
      <w:pPr>
        <w:pStyle w:val="Heading1"/>
        <w:rPr>
          <w:rFonts w:asciiTheme="minorHAnsi" w:eastAsiaTheme="minorEastAsia" w:hAnsiTheme="minorHAnsi" w:cstheme="minorBidi"/>
          <w:b/>
          <w:bCs/>
          <w:color w:val="5A5A5A" w:themeColor="text1" w:themeTint="A5"/>
          <w:spacing w:val="15"/>
          <w:sz w:val="22"/>
          <w:szCs w:val="22"/>
        </w:rPr>
      </w:pPr>
      <w:r>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000B76E0" w:rsidRPr="000B76E0">
        <w:rPr>
          <w:rFonts w:asciiTheme="minorHAnsi" w:eastAsiaTheme="minorEastAsia" w:hAnsiTheme="minorHAnsi" w:cstheme="minorBidi"/>
          <w:b/>
          <w:bCs/>
          <w:color w:val="5A5A5A" w:themeColor="text1" w:themeTint="A5"/>
          <w:spacing w:val="15"/>
          <w:sz w:val="22"/>
          <w:szCs w:val="22"/>
        </w:rPr>
        <w:t xml:space="preserve">– </w:t>
      </w:r>
      <w:r>
        <w:rPr>
          <w:rFonts w:asciiTheme="minorHAnsi" w:eastAsiaTheme="minorEastAsia" w:hAnsiTheme="minorHAnsi" w:cstheme="minorBidi"/>
          <w:b/>
          <w:bCs/>
          <w:color w:val="5A5A5A" w:themeColor="text1" w:themeTint="A5"/>
          <w:spacing w:val="15"/>
          <w:sz w:val="22"/>
          <w:szCs w:val="22"/>
        </w:rPr>
        <w:t>21</w:t>
      </w:r>
      <w:r w:rsidR="000B76E0" w:rsidRPr="000B76E0">
        <w:rPr>
          <w:rFonts w:asciiTheme="minorHAnsi" w:eastAsiaTheme="minorEastAsia" w:hAnsiTheme="minorHAnsi" w:cstheme="minorBidi"/>
          <w:b/>
          <w:bCs/>
          <w:color w:val="5A5A5A" w:themeColor="text1" w:themeTint="A5"/>
          <w:spacing w:val="15"/>
          <w:sz w:val="22"/>
          <w:szCs w:val="22"/>
        </w:rPr>
        <w:t xml:space="preserve"> </w:t>
      </w:r>
      <w:r w:rsidR="00450B26">
        <w:rPr>
          <w:rFonts w:asciiTheme="minorHAnsi" w:eastAsiaTheme="minorEastAsia" w:hAnsiTheme="minorHAnsi" w:cstheme="minorBidi"/>
          <w:b/>
          <w:bCs/>
          <w:color w:val="5A5A5A" w:themeColor="text1" w:themeTint="A5"/>
          <w:spacing w:val="15"/>
          <w:sz w:val="22"/>
          <w:szCs w:val="22"/>
        </w:rPr>
        <w:t>August</w:t>
      </w:r>
      <w:r w:rsidR="000B76E0"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1C5976" w:rsidRDefault="001C5976" w:rsidP="001C5976">
      <w:pPr>
        <w:pStyle w:val="Heading1"/>
        <w:rPr>
          <w:rStyle w:val="Emphasis"/>
        </w:rPr>
      </w:pPr>
      <w:r w:rsidRPr="008265F7">
        <w:rPr>
          <w:rStyle w:val="Emphasis"/>
        </w:rPr>
        <w:t>The Department of Social Services acknowledges the traditional owners of country throughout Australia, and their continuing connection to land, water and community. We pay our respects to them and their cultures, and to Elders past, present and emerging.</w:t>
      </w:r>
    </w:p>
    <w:p w:rsidR="006F1244" w:rsidRDefault="006F1244" w:rsidP="006F1244">
      <w:pPr>
        <w:pStyle w:val="Heading1"/>
      </w:pPr>
      <w:r w:rsidRPr="006F1244">
        <w:t>About this document</w:t>
      </w:r>
    </w:p>
    <w:p w:rsidR="001C5976" w:rsidRDefault="001C5976" w:rsidP="001C5976">
      <w:r w:rsidRPr="001C5976">
        <w:t>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Perth, Western Australia. This session was facilitated by ThinkPlace.</w:t>
      </w:r>
    </w:p>
    <w:p w:rsidR="001C5976" w:rsidRDefault="001C5976" w:rsidP="001C5976">
      <w:r w:rsidRPr="001C5976">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1C5976" w:rsidRDefault="001C5976" w:rsidP="001C5976">
      <w:r w:rsidRPr="001C5976">
        <w:t>Copyright notice — 2018</w:t>
      </w:r>
    </w:p>
    <w:p w:rsidR="001C5976" w:rsidRDefault="001C5976" w:rsidP="001C5976">
      <w:r w:rsidRPr="001C5976">
        <w:t xml:space="preserve">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1C5976" w:rsidRDefault="001C5976">
      <w:pPr>
        <w:rPr>
          <w:rFonts w:asciiTheme="majorHAnsi" w:eastAsiaTheme="majorEastAsia" w:hAnsiTheme="majorHAnsi" w:cstheme="majorBidi"/>
          <w:color w:val="2F5496" w:themeColor="accent1" w:themeShade="BF"/>
          <w:sz w:val="32"/>
          <w:szCs w:val="32"/>
        </w:rPr>
      </w:pPr>
      <w:r>
        <w:br w:type="page"/>
      </w:r>
    </w:p>
    <w:p w:rsidR="006F1244" w:rsidRDefault="006F1244" w:rsidP="006F1244">
      <w:pPr>
        <w:pStyle w:val="Heading1"/>
      </w:pPr>
      <w:r>
        <w:lastRenderedPageBreak/>
        <w:t>Participants</w:t>
      </w:r>
    </w:p>
    <w:p w:rsidR="00E70BCE" w:rsidRDefault="00E70BCE" w:rsidP="00E70BCE">
      <w:pPr>
        <w:pStyle w:val="ListParagraph"/>
        <w:numPr>
          <w:ilvl w:val="0"/>
          <w:numId w:val="19"/>
        </w:numPr>
      </w:pPr>
      <w:r>
        <w:t>Starick Domestic Violence Support Services Inc.</w:t>
      </w:r>
    </w:p>
    <w:p w:rsidR="00E70BCE" w:rsidRDefault="00E70BCE" w:rsidP="00E70BCE">
      <w:pPr>
        <w:pStyle w:val="ListParagraph"/>
        <w:numPr>
          <w:ilvl w:val="0"/>
          <w:numId w:val="19"/>
        </w:numPr>
      </w:pPr>
      <w:r>
        <w:t>NATSIWA</w:t>
      </w:r>
    </w:p>
    <w:p w:rsidR="00E70BCE" w:rsidRDefault="00E70BCE" w:rsidP="00E70BCE">
      <w:pPr>
        <w:pStyle w:val="ListParagraph"/>
        <w:numPr>
          <w:ilvl w:val="0"/>
          <w:numId w:val="19"/>
        </w:numPr>
      </w:pPr>
      <w:r>
        <w:t>Salvation Army</w:t>
      </w:r>
    </w:p>
    <w:p w:rsidR="00E70BCE" w:rsidRDefault="00E70BCE" w:rsidP="00E70BCE">
      <w:pPr>
        <w:pStyle w:val="ListParagraph"/>
        <w:numPr>
          <w:ilvl w:val="0"/>
          <w:numId w:val="19"/>
        </w:numPr>
      </w:pPr>
      <w:r>
        <w:t>Health Department WA</w:t>
      </w:r>
    </w:p>
    <w:p w:rsidR="00E70BCE" w:rsidRDefault="00E70BCE" w:rsidP="00E70BCE">
      <w:pPr>
        <w:pStyle w:val="ListParagraph"/>
        <w:numPr>
          <w:ilvl w:val="0"/>
          <w:numId w:val="19"/>
        </w:numPr>
      </w:pPr>
      <w:r>
        <w:t>Zonta Association</w:t>
      </w:r>
    </w:p>
    <w:p w:rsidR="00E70BCE" w:rsidRDefault="00E70BCE" w:rsidP="00E70BCE">
      <w:pPr>
        <w:pStyle w:val="ListParagraph"/>
        <w:numPr>
          <w:ilvl w:val="0"/>
          <w:numId w:val="19"/>
        </w:numPr>
      </w:pPr>
      <w:r>
        <w:t>Women’s Council for Domestic and Family Violence Services WA</w:t>
      </w:r>
    </w:p>
    <w:p w:rsidR="00E70BCE" w:rsidRDefault="00E70BCE" w:rsidP="00E70BCE">
      <w:pPr>
        <w:pStyle w:val="ListParagraph"/>
        <w:numPr>
          <w:ilvl w:val="0"/>
          <w:numId w:val="19"/>
        </w:numPr>
      </w:pPr>
      <w:r>
        <w:t>Fremantle Migrant Centre WA</w:t>
      </w:r>
    </w:p>
    <w:p w:rsidR="00E70BCE" w:rsidRDefault="00E70BCE" w:rsidP="00E70BCE">
      <w:pPr>
        <w:pStyle w:val="ListParagraph"/>
        <w:numPr>
          <w:ilvl w:val="0"/>
          <w:numId w:val="19"/>
        </w:numPr>
      </w:pPr>
      <w:r>
        <w:t>Stopping Family Violence Inc.</w:t>
      </w:r>
    </w:p>
    <w:p w:rsidR="00E70BCE" w:rsidRDefault="00E70BCE" w:rsidP="00E70BCE">
      <w:pPr>
        <w:pStyle w:val="ListParagraph"/>
        <w:numPr>
          <w:ilvl w:val="0"/>
          <w:numId w:val="19"/>
        </w:numPr>
      </w:pPr>
      <w:r>
        <w:t>Rise Network</w:t>
      </w:r>
    </w:p>
    <w:p w:rsidR="00E70BCE" w:rsidRDefault="00E70BCE" w:rsidP="00E70BCE">
      <w:pPr>
        <w:pStyle w:val="ListParagraph"/>
        <w:numPr>
          <w:ilvl w:val="0"/>
          <w:numId w:val="19"/>
        </w:numPr>
      </w:pPr>
      <w:r>
        <w:t>ISHAR</w:t>
      </w:r>
    </w:p>
    <w:p w:rsidR="00E70BCE" w:rsidRDefault="00E70BCE" w:rsidP="00E70BCE">
      <w:pPr>
        <w:pStyle w:val="ListParagraph"/>
        <w:numPr>
          <w:ilvl w:val="0"/>
          <w:numId w:val="19"/>
        </w:numPr>
      </w:pPr>
      <w:r>
        <w:t>Zonta Women’s Refuge Association</w:t>
      </w:r>
    </w:p>
    <w:p w:rsidR="00E70BCE" w:rsidRDefault="00E70BCE" w:rsidP="00E70BCE">
      <w:pPr>
        <w:pStyle w:val="ListParagraph"/>
        <w:numPr>
          <w:ilvl w:val="0"/>
          <w:numId w:val="19"/>
        </w:numPr>
      </w:pPr>
      <w:r>
        <w:t>Curtin University</w:t>
      </w:r>
    </w:p>
    <w:p w:rsidR="00E70BCE" w:rsidRDefault="00E70BCE" w:rsidP="00E70BCE">
      <w:pPr>
        <w:pStyle w:val="ListParagraph"/>
        <w:numPr>
          <w:ilvl w:val="0"/>
          <w:numId w:val="19"/>
        </w:numPr>
      </w:pPr>
      <w:r>
        <w:t>Office Multicultural Interests</w:t>
      </w:r>
    </w:p>
    <w:p w:rsidR="00E70BCE" w:rsidRDefault="00E70BCE" w:rsidP="00E70BCE">
      <w:pPr>
        <w:pStyle w:val="ListParagraph"/>
        <w:numPr>
          <w:ilvl w:val="0"/>
          <w:numId w:val="19"/>
        </w:numPr>
      </w:pPr>
      <w:r>
        <w:t>Women’s Community Health Network</w:t>
      </w:r>
    </w:p>
    <w:p w:rsidR="00E70BCE" w:rsidRDefault="00E70BCE" w:rsidP="00E70BCE">
      <w:pPr>
        <w:pStyle w:val="ListParagraph"/>
        <w:numPr>
          <w:ilvl w:val="0"/>
          <w:numId w:val="19"/>
        </w:numPr>
      </w:pPr>
      <w:r>
        <w:t>Mental Health Commission</w:t>
      </w:r>
    </w:p>
    <w:p w:rsidR="00E70BCE" w:rsidRDefault="00E70BCE" w:rsidP="00E70BCE">
      <w:pPr>
        <w:pStyle w:val="ListParagraph"/>
        <w:numPr>
          <w:ilvl w:val="0"/>
          <w:numId w:val="19"/>
        </w:numPr>
      </w:pPr>
      <w:r>
        <w:t>Women’s Council for Domestic and Family Violence Services WA</w:t>
      </w:r>
    </w:p>
    <w:p w:rsidR="00E70BCE" w:rsidRDefault="00E70BCE" w:rsidP="00E70BCE">
      <w:pPr>
        <w:pStyle w:val="ListParagraph"/>
        <w:numPr>
          <w:ilvl w:val="0"/>
          <w:numId w:val="19"/>
        </w:numPr>
      </w:pPr>
      <w:r>
        <w:t>Ruah Community Services</w:t>
      </w:r>
    </w:p>
    <w:p w:rsidR="00E70BCE" w:rsidRDefault="00E70BCE" w:rsidP="00E70BCE">
      <w:pPr>
        <w:pStyle w:val="ListParagraph"/>
        <w:numPr>
          <w:ilvl w:val="0"/>
          <w:numId w:val="19"/>
        </w:numPr>
      </w:pPr>
      <w:r>
        <w:t>Ombudsman Office WA</w:t>
      </w:r>
    </w:p>
    <w:p w:rsidR="00E70BCE" w:rsidRDefault="00E70BCE" w:rsidP="00E70BCE">
      <w:pPr>
        <w:pStyle w:val="ListParagraph"/>
        <w:numPr>
          <w:ilvl w:val="0"/>
          <w:numId w:val="19"/>
        </w:numPr>
      </w:pPr>
      <w:r>
        <w:t>Metropolitan Migrant Resource Centre</w:t>
      </w:r>
    </w:p>
    <w:p w:rsidR="00E70BCE" w:rsidRDefault="00E70BCE" w:rsidP="00E70BCE">
      <w:pPr>
        <w:pStyle w:val="ListParagraph"/>
        <w:numPr>
          <w:ilvl w:val="0"/>
          <w:numId w:val="19"/>
        </w:numPr>
      </w:pPr>
      <w:r>
        <w:t>National Harmony Alliance</w:t>
      </w:r>
    </w:p>
    <w:p w:rsidR="00E70BCE" w:rsidRDefault="00E70BCE" w:rsidP="00E70BCE">
      <w:pPr>
        <w:pStyle w:val="ListParagraph"/>
        <w:numPr>
          <w:ilvl w:val="0"/>
          <w:numId w:val="19"/>
        </w:numPr>
      </w:pPr>
      <w:r>
        <w:t>Zonta Women’s Refuge Association</w:t>
      </w:r>
    </w:p>
    <w:p w:rsidR="00E70BCE" w:rsidRDefault="00E70BCE" w:rsidP="00E70BCE">
      <w:pPr>
        <w:pStyle w:val="ListParagraph"/>
        <w:numPr>
          <w:ilvl w:val="0"/>
          <w:numId w:val="19"/>
        </w:numPr>
      </w:pPr>
      <w:r>
        <w:t>Women’s Health and Family Services</w:t>
      </w:r>
    </w:p>
    <w:p w:rsidR="00E70BCE" w:rsidRDefault="00E70BCE" w:rsidP="00E70BCE">
      <w:pPr>
        <w:pStyle w:val="ListParagraph"/>
        <w:numPr>
          <w:ilvl w:val="0"/>
          <w:numId w:val="19"/>
        </w:numPr>
      </w:pPr>
      <w:r>
        <w:t>Salvation Army</w:t>
      </w:r>
    </w:p>
    <w:p w:rsidR="00E70BCE" w:rsidRDefault="00E70BCE" w:rsidP="00E70BCE">
      <w:pPr>
        <w:pStyle w:val="ListParagraph"/>
        <w:numPr>
          <w:ilvl w:val="0"/>
          <w:numId w:val="19"/>
        </w:numPr>
      </w:pPr>
      <w:r>
        <w:t>Department of Health</w:t>
      </w:r>
    </w:p>
    <w:p w:rsidR="00E70BCE" w:rsidRDefault="00E70BCE" w:rsidP="00E70BCE">
      <w:pPr>
        <w:pStyle w:val="ListParagraph"/>
        <w:numPr>
          <w:ilvl w:val="0"/>
          <w:numId w:val="19"/>
        </w:numPr>
      </w:pPr>
      <w:r>
        <w:t>Department of Communities, Housing and Homelessness</w:t>
      </w:r>
    </w:p>
    <w:p w:rsidR="00E70BCE" w:rsidRDefault="00E70BCE" w:rsidP="00E70BCE">
      <w:pPr>
        <w:pStyle w:val="ListParagraph"/>
        <w:numPr>
          <w:ilvl w:val="0"/>
          <w:numId w:val="19"/>
        </w:numPr>
      </w:pPr>
      <w:r>
        <w:t>Department of Communities (DSC)</w:t>
      </w:r>
    </w:p>
    <w:p w:rsidR="00E70BCE" w:rsidRDefault="00E70BCE" w:rsidP="00E70BCE">
      <w:pPr>
        <w:pStyle w:val="ListParagraph"/>
        <w:numPr>
          <w:ilvl w:val="0"/>
          <w:numId w:val="19"/>
        </w:numPr>
      </w:pPr>
      <w:r>
        <w:t>Department of Communities (PSD)</w:t>
      </w:r>
    </w:p>
    <w:p w:rsidR="00E70BCE" w:rsidRDefault="00E70BCE" w:rsidP="00E70BCE">
      <w:pPr>
        <w:pStyle w:val="ListParagraph"/>
        <w:numPr>
          <w:ilvl w:val="0"/>
          <w:numId w:val="19"/>
        </w:numPr>
      </w:pPr>
      <w:r>
        <w:t>Department of Communities (Child Protection)</w:t>
      </w:r>
    </w:p>
    <w:p w:rsidR="00E70BCE" w:rsidRDefault="00E70BCE" w:rsidP="00E70BCE">
      <w:pPr>
        <w:pStyle w:val="ListParagraph"/>
        <w:numPr>
          <w:ilvl w:val="0"/>
          <w:numId w:val="19"/>
        </w:numPr>
      </w:pPr>
      <w:r>
        <w:t>Department of Justice</w:t>
      </w:r>
    </w:p>
    <w:p w:rsidR="00E70BCE" w:rsidRDefault="00E70BCE" w:rsidP="00E70BCE">
      <w:pPr>
        <w:pStyle w:val="ListParagraph"/>
        <w:numPr>
          <w:ilvl w:val="0"/>
          <w:numId w:val="19"/>
        </w:numPr>
      </w:pPr>
      <w:r>
        <w:t>Department of Justice (Court and Tribunal services)</w:t>
      </w:r>
    </w:p>
    <w:p w:rsidR="00E70BCE" w:rsidRDefault="00E70BCE" w:rsidP="00E70BCE">
      <w:pPr>
        <w:pStyle w:val="ListParagraph"/>
        <w:numPr>
          <w:ilvl w:val="0"/>
          <w:numId w:val="19"/>
        </w:numPr>
      </w:pPr>
      <w:r>
        <w:t>Department of Premier and Cabinet</w:t>
      </w:r>
    </w:p>
    <w:p w:rsidR="00E70BCE" w:rsidRDefault="00E70BCE" w:rsidP="00E70BCE">
      <w:pPr>
        <w:pStyle w:val="ListParagraph"/>
        <w:numPr>
          <w:ilvl w:val="0"/>
          <w:numId w:val="19"/>
        </w:numPr>
      </w:pPr>
      <w:r>
        <w:t>Private capacity</w:t>
      </w:r>
    </w:p>
    <w:p w:rsidR="00E70BCE" w:rsidRDefault="00E70BCE" w:rsidP="00E70BCE">
      <w:pPr>
        <w:pStyle w:val="ListParagraph"/>
        <w:numPr>
          <w:ilvl w:val="0"/>
          <w:numId w:val="19"/>
        </w:numPr>
      </w:pPr>
      <w:r>
        <w:t>Domestic Violence Legal Unit</w:t>
      </w:r>
    </w:p>
    <w:p w:rsidR="00E70BCE" w:rsidRDefault="00E70BCE" w:rsidP="00E70BCE">
      <w:pPr>
        <w:pStyle w:val="ListParagraph"/>
        <w:numPr>
          <w:ilvl w:val="0"/>
          <w:numId w:val="19"/>
        </w:numPr>
      </w:pPr>
      <w:r>
        <w:t>Aborignal Family Law Services</w:t>
      </w:r>
    </w:p>
    <w:p w:rsidR="00E70BCE" w:rsidRDefault="00E70BCE" w:rsidP="00E70BCE">
      <w:pPr>
        <w:pStyle w:val="ListParagraph"/>
        <w:numPr>
          <w:ilvl w:val="0"/>
          <w:numId w:val="19"/>
        </w:numPr>
      </w:pPr>
      <w:r>
        <w:t>WA Police</w:t>
      </w:r>
    </w:p>
    <w:p w:rsidR="00E70BCE" w:rsidRDefault="00E70BCE" w:rsidP="00E70BCE">
      <w:pPr>
        <w:pStyle w:val="ListParagraph"/>
        <w:numPr>
          <w:ilvl w:val="0"/>
          <w:numId w:val="19"/>
        </w:numPr>
      </w:pPr>
      <w:r>
        <w:t>WESNET</w:t>
      </w:r>
    </w:p>
    <w:p w:rsidR="00E70BCE" w:rsidRDefault="00E70BCE" w:rsidP="00E70BCE">
      <w:pPr>
        <w:pStyle w:val="ListParagraph"/>
        <w:numPr>
          <w:ilvl w:val="0"/>
          <w:numId w:val="19"/>
        </w:numPr>
      </w:pPr>
      <w:r>
        <w:t>Relationships Australia</w:t>
      </w:r>
    </w:p>
    <w:p w:rsidR="001C5976" w:rsidRDefault="001C5976">
      <w:pPr>
        <w:rPr>
          <w:rFonts w:asciiTheme="majorHAnsi" w:eastAsiaTheme="majorEastAsia" w:hAnsiTheme="majorHAnsi" w:cstheme="majorBidi"/>
          <w:color w:val="2F5496" w:themeColor="accent1" w:themeShade="BF"/>
          <w:sz w:val="32"/>
          <w:szCs w:val="32"/>
        </w:rPr>
      </w:pPr>
      <w:r>
        <w:br w:type="page"/>
      </w:r>
    </w:p>
    <w:p w:rsidR="006F1244" w:rsidRDefault="006F1244" w:rsidP="00E70BCE">
      <w:pPr>
        <w:pStyle w:val="Heading1"/>
      </w:pPr>
      <w:r>
        <w:lastRenderedPageBreak/>
        <w:t>Key themes</w:t>
      </w:r>
    </w:p>
    <w:p w:rsidR="001C5976" w:rsidRPr="001C5976" w:rsidRDefault="001C5976" w:rsidP="001C5976">
      <w:pPr>
        <w:pStyle w:val="Heading2"/>
      </w:pPr>
      <w:r w:rsidRPr="001C5976">
        <w:t>Reducing violence against women and their children through prevention activities</w:t>
      </w:r>
    </w:p>
    <w:p w:rsidR="00000000" w:rsidRPr="001C5976" w:rsidRDefault="00390DBB" w:rsidP="001C5976">
      <w:pPr>
        <w:pStyle w:val="ListParagraph"/>
        <w:numPr>
          <w:ilvl w:val="0"/>
          <w:numId w:val="18"/>
        </w:numPr>
      </w:pPr>
      <w:r w:rsidRPr="001C5976">
        <w:t>There are high quality family viole</w:t>
      </w:r>
      <w:r w:rsidRPr="001C5976">
        <w:t>nce services already established.</w:t>
      </w:r>
    </w:p>
    <w:p w:rsidR="00000000" w:rsidRPr="001C5976" w:rsidRDefault="00390DBB" w:rsidP="001C5976">
      <w:pPr>
        <w:pStyle w:val="ListParagraph"/>
        <w:numPr>
          <w:ilvl w:val="0"/>
          <w:numId w:val="18"/>
        </w:numPr>
      </w:pPr>
      <w:r w:rsidRPr="001C5976">
        <w:t xml:space="preserve">Educating students on Respectful Relationship has been a positive step in the prevention of domestic, family and sexual violence. </w:t>
      </w:r>
      <w:r w:rsidRPr="001C5976">
        <w:br/>
        <w:t>It is a good start toward</w:t>
      </w:r>
      <w:r w:rsidRPr="001C5976">
        <w:t>s better awareness in young people considering their actions and behaviours.</w:t>
      </w:r>
    </w:p>
    <w:p w:rsidR="00000000" w:rsidRPr="001C5976" w:rsidRDefault="00390DBB" w:rsidP="001C5976">
      <w:pPr>
        <w:pStyle w:val="ListParagraph"/>
        <w:numPr>
          <w:ilvl w:val="0"/>
          <w:numId w:val="18"/>
        </w:numPr>
      </w:pPr>
      <w:r w:rsidRPr="001C5976">
        <w:t>The National Campaign is positive at a national level, but there are also opportunities for state level preventio</w:t>
      </w:r>
      <w:r w:rsidRPr="001C5976">
        <w:t>n activities.</w:t>
      </w:r>
    </w:p>
    <w:p w:rsidR="00000000" w:rsidRPr="001C5976" w:rsidRDefault="00390DBB" w:rsidP="001C5976">
      <w:pPr>
        <w:pStyle w:val="ListParagraph"/>
        <w:numPr>
          <w:ilvl w:val="0"/>
          <w:numId w:val="18"/>
        </w:numPr>
      </w:pPr>
      <w:r w:rsidRPr="001C5976">
        <w:t xml:space="preserve">Services are performing well at ‘the pointy end’; but </w:t>
      </w:r>
      <w:r w:rsidRPr="001C5976">
        <w:t xml:space="preserve">we </w:t>
      </w:r>
      <w:r w:rsidRPr="001C5976">
        <w:t xml:space="preserve">momentum needs to be built so prevention becomes a broader community issue and responsibility. </w:t>
      </w:r>
    </w:p>
    <w:p w:rsidR="00000000" w:rsidRPr="001C5976" w:rsidRDefault="00390DBB" w:rsidP="001C5976">
      <w:pPr>
        <w:pStyle w:val="ListParagraph"/>
        <w:numPr>
          <w:ilvl w:val="0"/>
          <w:numId w:val="18"/>
        </w:numPr>
      </w:pPr>
      <w:r w:rsidRPr="001C5976">
        <w:t>There are no public education campaigns addressing domestic and family violence in Western Australia, now that the previous ‘Freedom from Fear’ campaign no longer runs.</w:t>
      </w:r>
    </w:p>
    <w:p w:rsidR="00000000" w:rsidRPr="001C5976" w:rsidRDefault="00390DBB" w:rsidP="001C5976">
      <w:pPr>
        <w:pStyle w:val="ListParagraph"/>
        <w:numPr>
          <w:ilvl w:val="0"/>
          <w:numId w:val="18"/>
        </w:numPr>
      </w:pPr>
      <w:r w:rsidRPr="001C5976">
        <w:t>It is difficult to get long-term funding for evidence-based programs to deliver local solutions.</w:t>
      </w:r>
    </w:p>
    <w:p w:rsidR="001C5976" w:rsidRPr="001C5976" w:rsidRDefault="001C5976" w:rsidP="001C5976">
      <w:pPr>
        <w:pStyle w:val="Heading2"/>
      </w:pPr>
      <w:r w:rsidRPr="001C5976">
        <w:t>Reducing sexual violence</w:t>
      </w:r>
    </w:p>
    <w:p w:rsidR="00000000" w:rsidRPr="001C5976" w:rsidRDefault="00390DBB" w:rsidP="001C5976">
      <w:pPr>
        <w:pStyle w:val="ListParagraph"/>
        <w:numPr>
          <w:ilvl w:val="0"/>
          <w:numId w:val="18"/>
        </w:numPr>
      </w:pPr>
      <w:r w:rsidRPr="001C5976">
        <w:t>Greater awareness has seen in the drastic increase in reporting since 2010; meaning more people are seeking help.</w:t>
      </w:r>
    </w:p>
    <w:p w:rsidR="00000000" w:rsidRPr="001C5976" w:rsidRDefault="00390DBB" w:rsidP="001C5976">
      <w:pPr>
        <w:pStyle w:val="ListParagraph"/>
        <w:numPr>
          <w:ilvl w:val="0"/>
          <w:numId w:val="18"/>
        </w:numPr>
      </w:pPr>
      <w:r w:rsidRPr="001C5976">
        <w:t>Build on the open discussion nationally about what is consen</w:t>
      </w:r>
      <w:r w:rsidRPr="001C5976">
        <w:t>t and rape culture especially on social media.</w:t>
      </w:r>
    </w:p>
    <w:p w:rsidR="00000000" w:rsidRPr="001C5976" w:rsidRDefault="00390DBB" w:rsidP="001C5976">
      <w:pPr>
        <w:pStyle w:val="ListParagraph"/>
        <w:numPr>
          <w:ilvl w:val="0"/>
          <w:numId w:val="18"/>
        </w:numPr>
      </w:pPr>
      <w:r w:rsidRPr="001C5976">
        <w:t>There are useful tools available in schools (e.g. Blossom Guide).</w:t>
      </w:r>
    </w:p>
    <w:p w:rsidR="00000000" w:rsidRPr="001C5976" w:rsidRDefault="00390DBB" w:rsidP="001C5976">
      <w:pPr>
        <w:pStyle w:val="ListParagraph"/>
        <w:numPr>
          <w:ilvl w:val="0"/>
          <w:numId w:val="18"/>
        </w:numPr>
      </w:pPr>
      <w:r w:rsidRPr="001C5976">
        <w:t>Lessons fro</w:t>
      </w:r>
      <w:r w:rsidRPr="001C5976">
        <w:t>m campaigns like the anti-smoking campaign should be used examples of successes in raising community awareness and prevention.</w:t>
      </w:r>
    </w:p>
    <w:p w:rsidR="00000000" w:rsidRPr="001C5976" w:rsidRDefault="00390DBB" w:rsidP="001C5976">
      <w:pPr>
        <w:pStyle w:val="ListParagraph"/>
        <w:numPr>
          <w:ilvl w:val="0"/>
          <w:numId w:val="18"/>
        </w:numPr>
      </w:pPr>
      <w:r w:rsidRPr="001C5976">
        <w:t>We need a state and national plan to address sexual violence wi</w:t>
      </w:r>
      <w:r w:rsidRPr="001C5976">
        <w:t>th research into what drivers are enabling behaviours and to build capability to address them (e.g. upskill youth workers to interfere when they overhear negative conversations about women or girls).</w:t>
      </w:r>
    </w:p>
    <w:p w:rsidR="00000000" w:rsidRPr="001C5976" w:rsidRDefault="00390DBB" w:rsidP="001C5976">
      <w:pPr>
        <w:pStyle w:val="ListParagraph"/>
        <w:numPr>
          <w:ilvl w:val="0"/>
          <w:numId w:val="18"/>
        </w:numPr>
      </w:pPr>
      <w:r w:rsidRPr="001C5976">
        <w:t>Respectful relationship education programs need to be embedded in schools consistently, starting with younger audiences and be age-appropriate. There is no compulsion currently for private or independent schools to deliver these programs.</w:t>
      </w:r>
    </w:p>
    <w:p w:rsidR="00000000" w:rsidRPr="001C5976" w:rsidRDefault="00390DBB" w:rsidP="001C5976">
      <w:pPr>
        <w:pStyle w:val="ListParagraph"/>
        <w:numPr>
          <w:ilvl w:val="0"/>
          <w:numId w:val="18"/>
        </w:numPr>
      </w:pPr>
      <w:r w:rsidRPr="001C5976">
        <w:t xml:space="preserve">There is more hyper-sexualisation in the media and pornography is easily accessible through technology. There needs to be research around the underlying attitudes towards  </w:t>
      </w:r>
      <w:r w:rsidRPr="001C5976">
        <w:t>pornography and similarity in attitudes to domestic and family violence.</w:t>
      </w:r>
    </w:p>
    <w:p w:rsidR="00000000" w:rsidRPr="001C5976" w:rsidRDefault="00390DBB" w:rsidP="001C5976">
      <w:pPr>
        <w:pStyle w:val="ListParagraph"/>
        <w:numPr>
          <w:ilvl w:val="0"/>
          <w:numId w:val="18"/>
        </w:numPr>
      </w:pPr>
      <w:r w:rsidRPr="001C5976">
        <w:t>Men’s behaviour change programs need to address sexual violence more.</w:t>
      </w:r>
    </w:p>
    <w:p w:rsidR="00000000" w:rsidRPr="001C5976" w:rsidRDefault="00390DBB" w:rsidP="001C5976">
      <w:pPr>
        <w:pStyle w:val="ListParagraph"/>
        <w:numPr>
          <w:ilvl w:val="0"/>
          <w:numId w:val="18"/>
        </w:numPr>
      </w:pPr>
      <w:r w:rsidRPr="001C5976">
        <w:t>The justice system needs to be more responsive and also more effective collaboration across services to deal with complexity.</w:t>
      </w:r>
    </w:p>
    <w:p w:rsidR="001C5976" w:rsidRDefault="001C5976" w:rsidP="001C5976">
      <w:pPr>
        <w:pStyle w:val="ListParagraph"/>
        <w:ind w:left="1440"/>
      </w:pPr>
    </w:p>
    <w:p w:rsidR="001C5976" w:rsidRPr="001C5976" w:rsidRDefault="001C5976" w:rsidP="001C5976">
      <w:pPr>
        <w:pStyle w:val="Heading2"/>
      </w:pPr>
      <w:r w:rsidRPr="001C5976">
        <w:t>Addressing the impact of violence on women from Aboriginal and Torres Strait Islander communities</w:t>
      </w:r>
    </w:p>
    <w:p w:rsidR="00000000" w:rsidRPr="001C5976" w:rsidRDefault="00390DBB" w:rsidP="001C5976">
      <w:pPr>
        <w:pStyle w:val="ListParagraph"/>
        <w:numPr>
          <w:ilvl w:val="0"/>
          <w:numId w:val="18"/>
        </w:numPr>
      </w:pPr>
      <w:r w:rsidRPr="001C5976">
        <w:t>Community-led so</w:t>
      </w:r>
      <w:r w:rsidRPr="001C5976">
        <w:t>lutions and engagement with Elders in the community instead of imposing programs that are not led by Aboriginal organisations that do not work in a local context.</w:t>
      </w:r>
    </w:p>
    <w:p w:rsidR="00000000" w:rsidRPr="001C5976" w:rsidRDefault="00390DBB" w:rsidP="001C5976">
      <w:pPr>
        <w:pStyle w:val="ListParagraph"/>
        <w:numPr>
          <w:ilvl w:val="0"/>
          <w:numId w:val="18"/>
        </w:numPr>
      </w:pPr>
      <w:r w:rsidRPr="001C5976">
        <w:lastRenderedPageBreak/>
        <w:t>‘Nothing about our mob with</w:t>
      </w:r>
      <w:r w:rsidRPr="001C5976">
        <w:t>out our mob’</w:t>
      </w:r>
      <w:r w:rsidRPr="001C5976">
        <w:t>. Re</w:t>
      </w:r>
      <w:r w:rsidRPr="001C5976">
        <w:t>sponses that are based on culture, and working with the capacity and approaches that already exist in the c</w:t>
      </w:r>
      <w:r w:rsidRPr="001C5976">
        <w:t>ommunity (e.g. safe spaces for women).</w:t>
      </w:r>
    </w:p>
    <w:p w:rsidR="00000000" w:rsidRPr="001C5976" w:rsidRDefault="00390DBB" w:rsidP="001C5976">
      <w:pPr>
        <w:pStyle w:val="ListParagraph"/>
        <w:numPr>
          <w:ilvl w:val="0"/>
          <w:numId w:val="18"/>
        </w:numPr>
      </w:pPr>
      <w:r w:rsidRPr="001C5976">
        <w:t>Acknowledging that violence is not part of Aboriginal culture, and the need to work with men to change behaviour to increase safety. The separation mod</w:t>
      </w:r>
      <w:r w:rsidRPr="001C5976">
        <w:t>el will not necessarily work in some communities because the response needs to support both men to change their behaviour and women to respond to the violence they have experienced.</w:t>
      </w:r>
    </w:p>
    <w:p w:rsidR="00000000" w:rsidRPr="001C5976" w:rsidRDefault="00390DBB" w:rsidP="001C5976">
      <w:pPr>
        <w:pStyle w:val="ListParagraph"/>
        <w:numPr>
          <w:ilvl w:val="0"/>
          <w:numId w:val="18"/>
        </w:numPr>
      </w:pPr>
      <w:r w:rsidRPr="001C5976">
        <w:t>There ar</w:t>
      </w:r>
      <w:r w:rsidRPr="001C5976">
        <w:t>e high costs involved with service delivery in regional areas as the population is spread out. The solutions and thinking tend to be focused in metropolitan areas.</w:t>
      </w:r>
    </w:p>
    <w:p w:rsidR="00000000" w:rsidRPr="001C5976" w:rsidRDefault="00390DBB" w:rsidP="001C5976">
      <w:pPr>
        <w:pStyle w:val="ListParagraph"/>
        <w:numPr>
          <w:ilvl w:val="0"/>
          <w:numId w:val="18"/>
        </w:numPr>
      </w:pPr>
      <w:r w:rsidRPr="001C5976">
        <w:t>Culturally appropriate sol</w:t>
      </w:r>
      <w:r w:rsidRPr="001C5976">
        <w:t>utions are needed to meet the needs of Indigenous communities as mainstream services are not always appropriate or comfortable for Indigenous people to use.</w:t>
      </w:r>
    </w:p>
    <w:p w:rsidR="00000000" w:rsidRPr="001C5976" w:rsidRDefault="00390DBB" w:rsidP="001C5976">
      <w:pPr>
        <w:pStyle w:val="ListParagraph"/>
        <w:numPr>
          <w:ilvl w:val="0"/>
          <w:numId w:val="18"/>
        </w:numPr>
      </w:pPr>
      <w:r w:rsidRPr="001C5976">
        <w:t>There is a lack expertise and lon</w:t>
      </w:r>
      <w:r w:rsidRPr="001C5976">
        <w:t>g-term staff within the workforce in regional and remote Western Australia.</w:t>
      </w:r>
    </w:p>
    <w:p w:rsidR="00000000" w:rsidRPr="001C5976" w:rsidRDefault="00390DBB" w:rsidP="001C5976">
      <w:pPr>
        <w:pStyle w:val="ListParagraph"/>
        <w:numPr>
          <w:ilvl w:val="0"/>
          <w:numId w:val="18"/>
        </w:numPr>
      </w:pPr>
      <w:r w:rsidRPr="001C5976">
        <w:t>The intergenerational and historical trauma experienced by Indigenous people needs to be acknowledged.</w:t>
      </w:r>
    </w:p>
    <w:p w:rsidR="00000000" w:rsidRPr="001C5976" w:rsidRDefault="00390DBB" w:rsidP="001C5976">
      <w:pPr>
        <w:pStyle w:val="ListParagraph"/>
        <w:numPr>
          <w:ilvl w:val="0"/>
          <w:numId w:val="18"/>
        </w:numPr>
      </w:pPr>
      <w:r w:rsidRPr="001C5976">
        <w:t>There is a lack of resourcing to deliver the Kimberley Plan.</w:t>
      </w:r>
    </w:p>
    <w:p w:rsidR="00000000" w:rsidRPr="001C5976" w:rsidRDefault="00390DBB" w:rsidP="001C5976">
      <w:pPr>
        <w:pStyle w:val="ListParagraph"/>
        <w:numPr>
          <w:ilvl w:val="0"/>
          <w:numId w:val="18"/>
        </w:numPr>
      </w:pPr>
      <w:r w:rsidRPr="001C5976">
        <w:t>Tender processes favour larger, mainstream service organisations rather th</w:t>
      </w:r>
      <w:r w:rsidRPr="001C5976">
        <w:t>an using and building the capacity of local Indigenous organisations.</w:t>
      </w:r>
    </w:p>
    <w:p w:rsidR="00000000" w:rsidRPr="001C5976" w:rsidRDefault="00390DBB" w:rsidP="001C5976">
      <w:pPr>
        <w:pStyle w:val="ListParagraph"/>
        <w:numPr>
          <w:ilvl w:val="0"/>
          <w:numId w:val="18"/>
        </w:numPr>
      </w:pPr>
      <w:r w:rsidRPr="001C5976">
        <w:t>Greater Indigenous representation is needed at consultations to lead the discussions on Aboriginal women experiencing vi</w:t>
      </w:r>
      <w:r w:rsidRPr="001C5976">
        <w:t>olence.</w:t>
      </w:r>
    </w:p>
    <w:p w:rsidR="00000000" w:rsidRPr="001C5976" w:rsidRDefault="00390DBB" w:rsidP="001C5976">
      <w:pPr>
        <w:pStyle w:val="ListParagraph"/>
        <w:numPr>
          <w:ilvl w:val="0"/>
          <w:numId w:val="18"/>
        </w:numPr>
      </w:pPr>
      <w:r w:rsidRPr="001C5976">
        <w:t xml:space="preserve">Processes need to focus on developing trust, rather than imposing programs on Indigenous communities – look at the ‘how’ rather than the end product when looking at </w:t>
      </w:r>
      <w:r w:rsidRPr="001C5976">
        <w:t>what is working well.</w:t>
      </w:r>
    </w:p>
    <w:p w:rsidR="00000000" w:rsidRPr="001C5976" w:rsidRDefault="00390DBB" w:rsidP="001C5976">
      <w:pPr>
        <w:pStyle w:val="ListParagraph"/>
        <w:numPr>
          <w:ilvl w:val="0"/>
          <w:numId w:val="18"/>
        </w:numPr>
      </w:pPr>
      <w:r w:rsidRPr="001C5976">
        <w:t>Need greater research around domestic, family and sexual violence responses in Indigenous communities.</w:t>
      </w:r>
    </w:p>
    <w:p w:rsidR="001C5976" w:rsidRPr="001C5976" w:rsidRDefault="001C5976" w:rsidP="001C5976">
      <w:pPr>
        <w:pStyle w:val="Heading2"/>
      </w:pPr>
      <w:r w:rsidRPr="001C5976">
        <w:t>Addressing the impact of violence on women from culturally and linguistically diverse communities (CALD)</w:t>
      </w:r>
    </w:p>
    <w:p w:rsidR="00000000" w:rsidRPr="001C5976" w:rsidRDefault="00390DBB" w:rsidP="001C5976">
      <w:pPr>
        <w:pStyle w:val="ListParagraph"/>
        <w:numPr>
          <w:ilvl w:val="0"/>
          <w:numId w:val="18"/>
        </w:numPr>
      </w:pPr>
      <w:r w:rsidRPr="001C5976">
        <w:t>There are strong ex</w:t>
      </w:r>
      <w:r w:rsidRPr="001C5976">
        <w:t>isting community engagement models that can be drawn upon to address violence against CALD women (e.g. the national stance on female genital mutilation and human trafficking).</w:t>
      </w:r>
    </w:p>
    <w:p w:rsidR="00000000" w:rsidRPr="001C5976" w:rsidRDefault="00390DBB" w:rsidP="001C5976">
      <w:pPr>
        <w:pStyle w:val="ListParagraph"/>
        <w:numPr>
          <w:ilvl w:val="0"/>
          <w:numId w:val="18"/>
        </w:numPr>
      </w:pPr>
      <w:r w:rsidRPr="001C5976">
        <w:t xml:space="preserve">Services need </w:t>
      </w:r>
      <w:r w:rsidRPr="001C5976">
        <w:t>to understand the perspective of CALD women and their lived experiences of violence, noting it is often within a different context to western experiences.</w:t>
      </w:r>
    </w:p>
    <w:p w:rsidR="00000000" w:rsidRPr="001C5976" w:rsidRDefault="00390DBB" w:rsidP="001C5976">
      <w:pPr>
        <w:pStyle w:val="ListParagraph"/>
        <w:numPr>
          <w:ilvl w:val="0"/>
          <w:numId w:val="18"/>
        </w:numPr>
      </w:pPr>
      <w:r w:rsidRPr="001C5976">
        <w:t>Conversations and community educati</w:t>
      </w:r>
      <w:r w:rsidRPr="001C5976">
        <w:t>on are helping in CALD communities.</w:t>
      </w:r>
    </w:p>
    <w:p w:rsidR="00000000" w:rsidRPr="001C5976" w:rsidRDefault="00390DBB" w:rsidP="001C5976">
      <w:pPr>
        <w:pStyle w:val="ListParagraph"/>
        <w:numPr>
          <w:ilvl w:val="0"/>
          <w:numId w:val="18"/>
        </w:numPr>
      </w:pPr>
      <w:r w:rsidRPr="001C5976">
        <w:t xml:space="preserve">Australia's National Research Organisation for Women's Safety (ANROWS)’s evidence-based approach and having a national plan to address impact of violence </w:t>
      </w:r>
      <w:r w:rsidRPr="001C5976">
        <w:t>is seen as a positive contribution to addressing violence against CALD women.</w:t>
      </w:r>
    </w:p>
    <w:p w:rsidR="00000000" w:rsidRPr="001C5976" w:rsidRDefault="00390DBB" w:rsidP="001C5976">
      <w:pPr>
        <w:pStyle w:val="ListParagraph"/>
        <w:numPr>
          <w:ilvl w:val="0"/>
          <w:numId w:val="18"/>
        </w:numPr>
      </w:pPr>
      <w:r w:rsidRPr="001C5976">
        <w:t>Research shows the prevalence of violence against women is low in CALD communities; however this is likely becau</w:t>
      </w:r>
      <w:r w:rsidRPr="001C5976">
        <w:t>se women are not reporting.</w:t>
      </w:r>
    </w:p>
    <w:p w:rsidR="00000000" w:rsidRPr="001C5976" w:rsidRDefault="00390DBB" w:rsidP="001C5976">
      <w:pPr>
        <w:pStyle w:val="ListParagraph"/>
        <w:numPr>
          <w:ilvl w:val="0"/>
          <w:numId w:val="18"/>
        </w:numPr>
      </w:pPr>
      <w:r w:rsidRPr="001C5976">
        <w:t>A greater understanding is needed around the reporting of violence experienced by CALD women (e.g. how the data is collected, is the terminology appropriate to th</w:t>
      </w:r>
      <w:r w:rsidRPr="001C5976">
        <w:t>eir culture, are interpreters used, and why there was a low response rate from CALD cohort in the Women’s Safety Survey).</w:t>
      </w:r>
    </w:p>
    <w:p w:rsidR="00000000" w:rsidRPr="001C5976" w:rsidRDefault="00390DBB" w:rsidP="001C5976">
      <w:pPr>
        <w:pStyle w:val="ListParagraph"/>
        <w:numPr>
          <w:ilvl w:val="0"/>
          <w:numId w:val="18"/>
        </w:numPr>
      </w:pPr>
      <w:r w:rsidRPr="001C5976">
        <w:lastRenderedPageBreak/>
        <w:t>Mainstream services for CALD women have a western feminist lens whic</w:t>
      </w:r>
      <w:r w:rsidRPr="001C5976">
        <w:t xml:space="preserve">h is largely focused around the individual. However, there are issues with how this is delivered in collectivist identity culture more built around family and community. </w:t>
      </w:r>
    </w:p>
    <w:p w:rsidR="00000000" w:rsidRPr="001C5976" w:rsidRDefault="00390DBB" w:rsidP="001C5976">
      <w:pPr>
        <w:pStyle w:val="ListParagraph"/>
        <w:numPr>
          <w:ilvl w:val="0"/>
          <w:numId w:val="18"/>
        </w:numPr>
      </w:pPr>
      <w:r w:rsidRPr="001C5976">
        <w:t>There is significan</w:t>
      </w:r>
      <w:r w:rsidRPr="001C5976">
        <w:t>t diversity within the umbrella term of CALD. Data needs to be disaggregated (e.g. by ethnicity and visa status).</w:t>
      </w:r>
    </w:p>
    <w:p w:rsidR="00000000" w:rsidRPr="001C5976" w:rsidRDefault="00390DBB" w:rsidP="001C5976">
      <w:pPr>
        <w:pStyle w:val="ListParagraph"/>
        <w:numPr>
          <w:ilvl w:val="0"/>
          <w:numId w:val="18"/>
        </w:numPr>
      </w:pPr>
      <w:r w:rsidRPr="001C5976">
        <w:t>Workforce capability need to be built around capability to assist CALD women</w:t>
      </w:r>
      <w:r w:rsidRPr="001C5976">
        <w:t>, including cultural sensitivity.</w:t>
      </w:r>
    </w:p>
    <w:p w:rsidR="00000000" w:rsidRPr="001C5976" w:rsidRDefault="00390DBB" w:rsidP="001C5976">
      <w:pPr>
        <w:pStyle w:val="ListParagraph"/>
        <w:numPr>
          <w:ilvl w:val="0"/>
          <w:numId w:val="18"/>
        </w:numPr>
      </w:pPr>
      <w:r w:rsidRPr="001C5976">
        <w:t>We need to collaborate with leaders within communities to enable the change within CALD communities.</w:t>
      </w:r>
    </w:p>
    <w:p w:rsidR="00000000" w:rsidRPr="001C5976" w:rsidRDefault="00390DBB" w:rsidP="001C5976">
      <w:pPr>
        <w:pStyle w:val="ListParagraph"/>
        <w:numPr>
          <w:ilvl w:val="0"/>
          <w:numId w:val="18"/>
        </w:numPr>
      </w:pPr>
      <w:r w:rsidRPr="001C5976">
        <w:t>The mainstream ‘separ</w:t>
      </w:r>
      <w:bookmarkStart w:id="0" w:name="_GoBack"/>
      <w:bookmarkEnd w:id="0"/>
      <w:r w:rsidRPr="001C5976">
        <w:t>ation model’ of resolving domestic and family violence will not always work, due to cultural approaches of relationships (e.g. removal of perpetrator).</w:t>
      </w:r>
    </w:p>
    <w:p w:rsidR="00000000" w:rsidRPr="001C5976" w:rsidRDefault="00390DBB" w:rsidP="001C5976">
      <w:pPr>
        <w:pStyle w:val="ListParagraph"/>
        <w:numPr>
          <w:ilvl w:val="0"/>
          <w:numId w:val="18"/>
        </w:numPr>
      </w:pPr>
      <w:r w:rsidRPr="001C5976">
        <w:t>The la</w:t>
      </w:r>
      <w:r w:rsidRPr="001C5976">
        <w:t>ck of education or having their skills not recognised can be a barrier to independence for CALD women.</w:t>
      </w:r>
    </w:p>
    <w:p w:rsidR="001C5976" w:rsidRPr="001C5976" w:rsidRDefault="001C5976" w:rsidP="001C5976">
      <w:pPr>
        <w:pStyle w:val="Heading2"/>
      </w:pPr>
      <w:r w:rsidRPr="001C5976">
        <w:t>Technology-facilitated abuse</w:t>
      </w:r>
    </w:p>
    <w:p w:rsidR="00000000" w:rsidRPr="001C5976" w:rsidRDefault="00390DBB" w:rsidP="001C5976">
      <w:pPr>
        <w:pStyle w:val="ListParagraph"/>
        <w:numPr>
          <w:ilvl w:val="0"/>
          <w:numId w:val="18"/>
        </w:numPr>
      </w:pPr>
      <w:r w:rsidRPr="001C5976">
        <w:t>There has been a substantial increase in technology facilitated abuse.</w:t>
      </w:r>
    </w:p>
    <w:p w:rsidR="00000000" w:rsidRPr="001C5976" w:rsidRDefault="00390DBB" w:rsidP="001C5976">
      <w:pPr>
        <w:pStyle w:val="ListParagraph"/>
        <w:numPr>
          <w:ilvl w:val="0"/>
          <w:numId w:val="18"/>
        </w:numPr>
      </w:pPr>
      <w:r w:rsidRPr="001C5976">
        <w:t>Mobile phone program delivered by WESNET provides a new phone and education around avoiding technology facilitat</w:t>
      </w:r>
      <w:r w:rsidRPr="001C5976">
        <w:t>ed abuse.</w:t>
      </w:r>
    </w:p>
    <w:p w:rsidR="00000000" w:rsidRPr="001C5976" w:rsidRDefault="00390DBB" w:rsidP="001C5976">
      <w:pPr>
        <w:pStyle w:val="ListParagraph"/>
        <w:numPr>
          <w:ilvl w:val="0"/>
          <w:numId w:val="18"/>
        </w:numPr>
      </w:pPr>
      <w:r w:rsidRPr="001C5976">
        <w:t>Education is provided in the form of online information and support, including e-safety training for workers to respond appropriately.</w:t>
      </w:r>
    </w:p>
    <w:p w:rsidR="00000000" w:rsidRPr="001C5976" w:rsidRDefault="00390DBB" w:rsidP="001C5976">
      <w:pPr>
        <w:pStyle w:val="ListParagraph"/>
        <w:numPr>
          <w:ilvl w:val="0"/>
          <w:numId w:val="18"/>
        </w:numPr>
      </w:pPr>
      <w:r w:rsidRPr="001C5976">
        <w:t>The introduction of the Intimate Images Bill in Western Australia has provided more opportunities for addressing non-consensual image sharing.</w:t>
      </w:r>
    </w:p>
    <w:p w:rsidR="00000000" w:rsidRPr="001C5976" w:rsidRDefault="00390DBB" w:rsidP="001C5976">
      <w:pPr>
        <w:pStyle w:val="ListParagraph"/>
        <w:numPr>
          <w:ilvl w:val="0"/>
          <w:numId w:val="18"/>
        </w:numPr>
      </w:pPr>
      <w:r w:rsidRPr="001C5976">
        <w:t>Consideration should be co</w:t>
      </w:r>
      <w:r w:rsidRPr="001C5976">
        <w:t>ntinuously given to how laws can address behaviours surrounding technology facilitated abuse, rather than requiring constant change to keep up with technology.</w:t>
      </w:r>
    </w:p>
    <w:p w:rsidR="00000000" w:rsidRPr="001C5976" w:rsidRDefault="00390DBB" w:rsidP="001C5976">
      <w:pPr>
        <w:pStyle w:val="ListParagraph"/>
        <w:numPr>
          <w:ilvl w:val="0"/>
          <w:numId w:val="18"/>
        </w:numPr>
      </w:pPr>
      <w:r w:rsidRPr="001C5976">
        <w:t xml:space="preserve">There </w:t>
      </w:r>
      <w:r w:rsidRPr="001C5976">
        <w:t>is inconsistent legislation across jurisdictions.</w:t>
      </w:r>
    </w:p>
    <w:p w:rsidR="00000000" w:rsidRPr="001C5976" w:rsidRDefault="00390DBB" w:rsidP="001C5976">
      <w:pPr>
        <w:pStyle w:val="ListParagraph"/>
        <w:numPr>
          <w:ilvl w:val="0"/>
          <w:numId w:val="18"/>
        </w:numPr>
      </w:pPr>
      <w:r w:rsidRPr="001C5976">
        <w:t>Magistrates and courts need training on the laws around technology-facilitated abuse and to focus on behaviour rather than the medium.</w:t>
      </w:r>
    </w:p>
    <w:p w:rsidR="00000000" w:rsidRPr="001C5976" w:rsidRDefault="00390DBB" w:rsidP="001C5976">
      <w:pPr>
        <w:pStyle w:val="ListParagraph"/>
        <w:numPr>
          <w:ilvl w:val="0"/>
          <w:numId w:val="18"/>
        </w:numPr>
      </w:pPr>
      <w:r w:rsidRPr="001C5976">
        <w:t>Police and courts sometimes dismiss technology-facilitated abuse because of requirements regarding evidence.</w:t>
      </w:r>
    </w:p>
    <w:p w:rsidR="00000000" w:rsidRPr="001C5976" w:rsidRDefault="00390DBB" w:rsidP="001C5976">
      <w:pPr>
        <w:pStyle w:val="ListParagraph"/>
        <w:numPr>
          <w:ilvl w:val="0"/>
          <w:numId w:val="18"/>
        </w:numPr>
      </w:pPr>
      <w:r w:rsidRPr="001C5976">
        <w:t>Negative responses i</w:t>
      </w:r>
      <w:r w:rsidRPr="001C5976">
        <w:t>n society and media need to challenges, as they can often blame the victim or the technology – it is the abuser that should be blamed.</w:t>
      </w:r>
    </w:p>
    <w:p w:rsidR="001C5976" w:rsidRPr="001C5976" w:rsidRDefault="001C5976" w:rsidP="001C5976">
      <w:pPr>
        <w:pStyle w:val="Heading2"/>
      </w:pPr>
      <w:r w:rsidRPr="001C5976">
        <w:t>Adequate crisis accommodation</w:t>
      </w:r>
    </w:p>
    <w:p w:rsidR="00000000" w:rsidRPr="001C5976" w:rsidRDefault="00390DBB" w:rsidP="001C5976">
      <w:pPr>
        <w:pStyle w:val="ListParagraph"/>
        <w:numPr>
          <w:ilvl w:val="0"/>
          <w:numId w:val="18"/>
        </w:numPr>
      </w:pPr>
      <w:r w:rsidRPr="001C5976">
        <w:t>A number of services are forming partnerships despite there being tough competition for limited funding.</w:t>
      </w:r>
    </w:p>
    <w:p w:rsidR="00000000" w:rsidRPr="001C5976" w:rsidRDefault="00390DBB" w:rsidP="001C5976">
      <w:pPr>
        <w:pStyle w:val="ListParagraph"/>
        <w:numPr>
          <w:ilvl w:val="0"/>
          <w:numId w:val="18"/>
        </w:numPr>
      </w:pPr>
      <w:r w:rsidRPr="001C5976">
        <w:t>Information sharing amongst refuges allow for transfer of women.</w:t>
      </w:r>
    </w:p>
    <w:p w:rsidR="00000000" w:rsidRPr="001C5976" w:rsidRDefault="00390DBB" w:rsidP="001C5976">
      <w:pPr>
        <w:pStyle w:val="ListParagraph"/>
        <w:numPr>
          <w:ilvl w:val="0"/>
          <w:numId w:val="18"/>
        </w:numPr>
      </w:pPr>
      <w:r w:rsidRPr="001C5976">
        <w:t>Expand the Safe at Home Programs as an extension of the re</w:t>
      </w:r>
      <w:r w:rsidRPr="001C5976">
        <w:t>fuge program across the state.</w:t>
      </w:r>
    </w:p>
    <w:p w:rsidR="00000000" w:rsidRPr="001C5976" w:rsidRDefault="00390DBB" w:rsidP="001C5976">
      <w:pPr>
        <w:pStyle w:val="ListParagraph"/>
        <w:numPr>
          <w:ilvl w:val="0"/>
          <w:numId w:val="18"/>
        </w:numPr>
      </w:pPr>
      <w:r w:rsidRPr="001C5976">
        <w:t>There is a need for comprehensive support, wrap around services and adequate funding.</w:t>
      </w:r>
    </w:p>
    <w:p w:rsidR="00000000" w:rsidRPr="001C5976" w:rsidRDefault="00390DBB" w:rsidP="001C5976">
      <w:pPr>
        <w:pStyle w:val="ListParagraph"/>
        <w:numPr>
          <w:ilvl w:val="0"/>
          <w:numId w:val="18"/>
        </w:numPr>
      </w:pPr>
      <w:r w:rsidRPr="001C5976">
        <w:t>Outreac</w:t>
      </w:r>
      <w:r w:rsidRPr="001C5976">
        <w:t>h support for women are not adequate to support their transition into community.</w:t>
      </w:r>
    </w:p>
    <w:p w:rsidR="00000000" w:rsidRPr="001C5976" w:rsidRDefault="00390DBB" w:rsidP="001C5976">
      <w:pPr>
        <w:pStyle w:val="ListParagraph"/>
        <w:numPr>
          <w:ilvl w:val="0"/>
          <w:numId w:val="18"/>
        </w:numPr>
      </w:pPr>
      <w:r w:rsidRPr="001C5976">
        <w:t>There are barriers for CALD women or young people in refuges to be able to transition to housing due to affor</w:t>
      </w:r>
      <w:r w:rsidRPr="001C5976">
        <w:t>dability.</w:t>
      </w:r>
    </w:p>
    <w:p w:rsidR="00000000" w:rsidRPr="001C5976" w:rsidRDefault="00390DBB" w:rsidP="001C5976">
      <w:pPr>
        <w:pStyle w:val="ListParagraph"/>
        <w:numPr>
          <w:ilvl w:val="0"/>
          <w:numId w:val="18"/>
        </w:numPr>
      </w:pPr>
      <w:r w:rsidRPr="001C5976">
        <w:lastRenderedPageBreak/>
        <w:t>Rapid rehousing for women that are in refuges is needed to better free up the limited beds available in order to better support victims at crisis.</w:t>
      </w:r>
    </w:p>
    <w:p w:rsidR="001C5976" w:rsidRPr="001C5976" w:rsidRDefault="001C5976" w:rsidP="001C5976">
      <w:pPr>
        <w:pStyle w:val="Heading2"/>
      </w:pPr>
      <w:r w:rsidRPr="001C5976">
        <w:t>Access to Justice</w:t>
      </w:r>
    </w:p>
    <w:p w:rsidR="00000000" w:rsidRPr="001C5976" w:rsidRDefault="00390DBB" w:rsidP="001C5976">
      <w:pPr>
        <w:pStyle w:val="ListParagraph"/>
        <w:numPr>
          <w:ilvl w:val="0"/>
          <w:numId w:val="18"/>
        </w:numPr>
      </w:pPr>
      <w:r w:rsidRPr="001C5976">
        <w:t>Memorandum Of Understanding (MOU) between family court and state practices (e.g. child protection and database from magistrate court to shar</w:t>
      </w:r>
      <w:r w:rsidRPr="001C5976">
        <w:t>e information to inform earlier decisions on child safety).</w:t>
      </w:r>
    </w:p>
    <w:p w:rsidR="00000000" w:rsidRPr="001C5976" w:rsidRDefault="00390DBB" w:rsidP="001C5976">
      <w:pPr>
        <w:pStyle w:val="ListParagraph"/>
        <w:numPr>
          <w:ilvl w:val="0"/>
          <w:numId w:val="18"/>
        </w:numPr>
      </w:pPr>
      <w:r w:rsidRPr="001C5976">
        <w:t xml:space="preserve">The Family Advocacy and Support Service model, from the Third Action Plan, established an integrated service with a social worker </w:t>
      </w:r>
      <w:r w:rsidRPr="001C5976">
        <w:t>working alongside lawyers in five regional areas.</w:t>
      </w:r>
    </w:p>
    <w:p w:rsidR="00000000" w:rsidRPr="001C5976" w:rsidRDefault="00390DBB" w:rsidP="001C5976">
      <w:pPr>
        <w:pStyle w:val="ListParagraph"/>
        <w:numPr>
          <w:ilvl w:val="0"/>
          <w:numId w:val="18"/>
        </w:numPr>
      </w:pPr>
      <w:r w:rsidRPr="001C5976">
        <w:t>The Family Violence Service model, as it is currently, provides legal support for people coming to the courts.</w:t>
      </w:r>
    </w:p>
    <w:p w:rsidR="00000000" w:rsidRPr="001C5976" w:rsidRDefault="00390DBB" w:rsidP="001C5976">
      <w:pPr>
        <w:pStyle w:val="ListParagraph"/>
        <w:numPr>
          <w:ilvl w:val="0"/>
          <w:numId w:val="18"/>
        </w:numPr>
      </w:pPr>
      <w:r w:rsidRPr="001C5976">
        <w:t>We need an injection of funding, instead of shifting it from existing services that keep women safe, into accommodation options for men who use violence.</w:t>
      </w:r>
    </w:p>
    <w:p w:rsidR="00000000" w:rsidRPr="001C5976" w:rsidRDefault="00390DBB" w:rsidP="001C5976">
      <w:pPr>
        <w:pStyle w:val="ListParagraph"/>
        <w:numPr>
          <w:ilvl w:val="0"/>
          <w:numId w:val="18"/>
        </w:numPr>
      </w:pPr>
      <w:r w:rsidRPr="001C5976">
        <w:t>Need nuanced implementation and application of domestic and family violence legislation.</w:t>
      </w:r>
    </w:p>
    <w:p w:rsidR="00000000" w:rsidRPr="001C5976" w:rsidRDefault="00390DBB" w:rsidP="001C5976">
      <w:pPr>
        <w:pStyle w:val="ListParagraph"/>
        <w:numPr>
          <w:ilvl w:val="0"/>
          <w:numId w:val="18"/>
        </w:numPr>
      </w:pPr>
      <w:r w:rsidRPr="001C5976">
        <w:t>There are varied and inconsistent responses from magistrates based on their understanding of the imp</w:t>
      </w:r>
      <w:r w:rsidRPr="001C5976">
        <w:t>act of domestic and family violence on families.</w:t>
      </w:r>
    </w:p>
    <w:p w:rsidR="00000000" w:rsidRPr="001C5976" w:rsidRDefault="00390DBB" w:rsidP="001C5976">
      <w:pPr>
        <w:pStyle w:val="ListParagraph"/>
        <w:numPr>
          <w:ilvl w:val="0"/>
          <w:numId w:val="18"/>
        </w:numPr>
      </w:pPr>
      <w:r w:rsidRPr="001C5976">
        <w:t>We need education and training across the board for understanding of the impact of domestic and family violence, awareness of resources and c</w:t>
      </w:r>
      <w:r w:rsidRPr="001C5976">
        <w:t>onsistent language used by all frontline workers.</w:t>
      </w:r>
    </w:p>
    <w:p w:rsidR="00000000" w:rsidRPr="001C5976" w:rsidRDefault="00390DBB" w:rsidP="001C5976">
      <w:pPr>
        <w:pStyle w:val="ListParagraph"/>
        <w:numPr>
          <w:ilvl w:val="0"/>
          <w:numId w:val="18"/>
        </w:numPr>
      </w:pPr>
      <w:r w:rsidRPr="001C5976">
        <w:t>Lawyers need Perpetrator Accountability program training.</w:t>
      </w:r>
    </w:p>
    <w:p w:rsidR="00000000" w:rsidRPr="001C5976" w:rsidRDefault="00390DBB" w:rsidP="001C5976">
      <w:pPr>
        <w:pStyle w:val="ListParagraph"/>
        <w:numPr>
          <w:ilvl w:val="0"/>
          <w:numId w:val="18"/>
        </w:numPr>
      </w:pPr>
      <w:r w:rsidRPr="001C5976">
        <w:t>Perpetrators nee</w:t>
      </w:r>
      <w:r w:rsidRPr="001C5976">
        <w:t>d to be visible. With the sharing of information between courts, both the victim and perpetrator can be tracked.</w:t>
      </w:r>
    </w:p>
    <w:p w:rsidR="001C5976" w:rsidRPr="001C5976" w:rsidRDefault="001C5976" w:rsidP="001C5976">
      <w:pPr>
        <w:pStyle w:val="Heading2"/>
      </w:pPr>
      <w:r w:rsidRPr="001C5976">
        <w:t>Workforce Capability</w:t>
      </w:r>
    </w:p>
    <w:p w:rsidR="00000000" w:rsidRPr="001C5976" w:rsidRDefault="00390DBB" w:rsidP="001C5976">
      <w:pPr>
        <w:pStyle w:val="ListParagraph"/>
        <w:numPr>
          <w:ilvl w:val="0"/>
          <w:numId w:val="18"/>
        </w:numPr>
      </w:pPr>
      <w:r w:rsidRPr="001C5976">
        <w:t>Keeping Kids Safe Program to continue as personal development opportunities for Child Advocates to work well with child-centred approach.</w:t>
      </w:r>
    </w:p>
    <w:p w:rsidR="00000000" w:rsidRPr="001C5976" w:rsidRDefault="00390DBB" w:rsidP="001C5976">
      <w:pPr>
        <w:pStyle w:val="ListParagraph"/>
        <w:numPr>
          <w:ilvl w:val="0"/>
          <w:numId w:val="18"/>
        </w:numPr>
      </w:pPr>
      <w:r w:rsidRPr="001C5976">
        <w:t>Training needs to be affordable and accessible. How might we conduct placed-based training?</w:t>
      </w:r>
    </w:p>
    <w:p w:rsidR="00000000" w:rsidRPr="001C5976" w:rsidRDefault="00390DBB" w:rsidP="001C5976">
      <w:pPr>
        <w:pStyle w:val="ListParagraph"/>
        <w:numPr>
          <w:ilvl w:val="0"/>
          <w:numId w:val="18"/>
        </w:numPr>
      </w:pPr>
      <w:r w:rsidRPr="001C5976">
        <w:t>There is a lack of collaboration with people in communities e.g. hairdressers, vets,</w:t>
      </w:r>
      <w:r w:rsidRPr="001C5976">
        <w:t xml:space="preserve"> childcare workers, doctors and lawyers because they are not trained to recognise and respond to domestic and family violence.</w:t>
      </w:r>
    </w:p>
    <w:p w:rsidR="00000000" w:rsidRPr="001C5976" w:rsidRDefault="00390DBB" w:rsidP="001C5976">
      <w:pPr>
        <w:pStyle w:val="ListParagraph"/>
        <w:numPr>
          <w:ilvl w:val="0"/>
          <w:numId w:val="18"/>
        </w:numPr>
      </w:pPr>
      <w:r w:rsidRPr="001C5976">
        <w:t>All organisations need to be competent in addressing domestic a</w:t>
      </w:r>
      <w:r w:rsidRPr="001C5976">
        <w:t>nd family violence.</w:t>
      </w:r>
    </w:p>
    <w:p w:rsidR="00000000" w:rsidRPr="001C5976" w:rsidRDefault="00390DBB" w:rsidP="001C5976">
      <w:pPr>
        <w:pStyle w:val="ListParagraph"/>
        <w:numPr>
          <w:ilvl w:val="0"/>
          <w:numId w:val="18"/>
        </w:numPr>
      </w:pPr>
      <w:r w:rsidRPr="001C5976">
        <w:t>Training should be incorporated into university courses.</w:t>
      </w:r>
    </w:p>
    <w:p w:rsidR="00000000" w:rsidRPr="001C5976" w:rsidRDefault="00390DBB" w:rsidP="001C5976">
      <w:pPr>
        <w:pStyle w:val="ListParagraph"/>
        <w:numPr>
          <w:ilvl w:val="0"/>
          <w:numId w:val="18"/>
        </w:numPr>
      </w:pPr>
      <w:r w:rsidRPr="001C5976">
        <w:t xml:space="preserve">DV Alert is not accessible for people rural or </w:t>
      </w:r>
      <w:r w:rsidRPr="001C5976">
        <w:t>remote. We need to train the trainers training for rural or remote services.</w:t>
      </w:r>
    </w:p>
    <w:p w:rsidR="00000000" w:rsidRPr="001C5976" w:rsidRDefault="00390DBB" w:rsidP="001C5976">
      <w:pPr>
        <w:pStyle w:val="ListParagraph"/>
        <w:numPr>
          <w:ilvl w:val="0"/>
          <w:numId w:val="18"/>
        </w:numPr>
      </w:pPr>
      <w:r w:rsidRPr="001C5976">
        <w:t>It is crucial to build local capacity within communities so that it is sustainable.</w:t>
      </w:r>
    </w:p>
    <w:p w:rsidR="001C5976" w:rsidRPr="00E70BCE" w:rsidRDefault="001C5976" w:rsidP="001C5976"/>
    <w:p w:rsidR="00596373" w:rsidRDefault="00BB5EE5" w:rsidP="00656F3B">
      <w:pPr>
        <w:pStyle w:val="Heading1"/>
      </w:pPr>
      <w:r>
        <w:t>Big shifts</w:t>
      </w:r>
    </w:p>
    <w:p w:rsidR="00BB5EE5" w:rsidRDefault="00BB5EE5" w:rsidP="00BB5EE5">
      <w:pPr>
        <w:pStyle w:val="Heading2"/>
      </w:pPr>
      <w:r w:rsidRPr="00BB5EE5">
        <w:t>What are the big shifts we want to see in this space?</w:t>
      </w:r>
    </w:p>
    <w:p w:rsidR="00EF16F3" w:rsidRDefault="00BB5EE5" w:rsidP="00EF16F3">
      <w:pPr>
        <w:pStyle w:val="ListParagraph"/>
        <w:numPr>
          <w:ilvl w:val="0"/>
          <w:numId w:val="18"/>
        </w:numPr>
      </w:pPr>
      <w:r>
        <w:t xml:space="preserve">From </w:t>
      </w:r>
      <w:r w:rsidR="00EF16F3">
        <w:t>"family violence“ and a challenge for the sector to</w:t>
      </w:r>
      <w:r w:rsidR="00EF16F3" w:rsidRPr="00EF16F3">
        <w:t xml:space="preserve"> national emergency for the whole Australian community</w:t>
      </w:r>
    </w:p>
    <w:p w:rsidR="00EF16F3" w:rsidRDefault="00EF16F3" w:rsidP="00C82EB7">
      <w:pPr>
        <w:pStyle w:val="ListParagraph"/>
        <w:numPr>
          <w:ilvl w:val="0"/>
          <w:numId w:val="18"/>
        </w:numPr>
      </w:pPr>
      <w:r>
        <w:t>From good practice that doesn't get properly evaluated to establish evidence base</w:t>
      </w:r>
      <w:r w:rsidRPr="00EF16F3">
        <w:t xml:space="preserve"> </w:t>
      </w:r>
      <w:r>
        <w:t>to</w:t>
      </w:r>
      <w:r w:rsidRPr="00EF16F3">
        <w:rPr>
          <w:rFonts w:eastAsiaTheme="minorEastAsia" w:hAnsi="Arial"/>
          <w:color w:val="000000" w:themeColor="text1"/>
          <w:kern w:val="24"/>
          <w:sz w:val="20"/>
          <w:szCs w:val="20"/>
        </w:rPr>
        <w:t xml:space="preserve"> </w:t>
      </w:r>
      <w:r w:rsidRPr="00EF16F3">
        <w:t>evidence driving change</w:t>
      </w:r>
    </w:p>
    <w:p w:rsidR="00EF16F3" w:rsidRDefault="00EF16F3" w:rsidP="00EF16F3">
      <w:pPr>
        <w:pStyle w:val="ListParagraph"/>
        <w:numPr>
          <w:ilvl w:val="0"/>
          <w:numId w:val="18"/>
        </w:numPr>
      </w:pPr>
      <w:r>
        <w:lastRenderedPageBreak/>
        <w:t>From a criminal justice system that traumatises victims</w:t>
      </w:r>
      <w:r w:rsidRPr="00EF16F3">
        <w:t xml:space="preserve"> </w:t>
      </w:r>
      <w:r>
        <w:t>to</w:t>
      </w:r>
      <w:r w:rsidRPr="00EF16F3">
        <w:t xml:space="preserve"> a system that achieves true justice</w:t>
      </w:r>
    </w:p>
    <w:p w:rsidR="00EF16F3" w:rsidRDefault="00EF16F3" w:rsidP="00EF16F3">
      <w:pPr>
        <w:pStyle w:val="ListParagraph"/>
        <w:numPr>
          <w:ilvl w:val="0"/>
          <w:numId w:val="18"/>
        </w:numPr>
      </w:pPr>
      <w:r>
        <w:t>From funding linked to service delivery</w:t>
      </w:r>
      <w:r w:rsidRPr="00EF16F3">
        <w:t xml:space="preserve"> </w:t>
      </w:r>
      <w:r>
        <w:t>to</w:t>
      </w:r>
      <w:r w:rsidRPr="00EF16F3">
        <w:t xml:space="preserve"> results based funding; KPIs for state and territory to reduce violence tied to funding</w:t>
      </w:r>
    </w:p>
    <w:p w:rsidR="00EF16F3" w:rsidRDefault="00EF16F3" w:rsidP="00EF16F3">
      <w:pPr>
        <w:pStyle w:val="ListParagraph"/>
        <w:numPr>
          <w:ilvl w:val="0"/>
          <w:numId w:val="18"/>
        </w:numPr>
      </w:pPr>
      <w:r>
        <w:t>From social acceptance that domestic, family and sexual violence are things that happens</w:t>
      </w:r>
      <w:r w:rsidRPr="00EF16F3">
        <w:t xml:space="preserve"> </w:t>
      </w:r>
      <w:r>
        <w:t>to</w:t>
      </w:r>
      <w:r w:rsidRPr="00EF16F3">
        <w:t xml:space="preserve"> cultural change at societal level, treating people with respect, dignity, love</w:t>
      </w:r>
    </w:p>
    <w:p w:rsidR="00EF16F3" w:rsidRDefault="00EF16F3" w:rsidP="00EF16F3">
      <w:pPr>
        <w:pStyle w:val="ListParagraph"/>
        <w:numPr>
          <w:ilvl w:val="0"/>
          <w:numId w:val="18"/>
        </w:numPr>
      </w:pPr>
      <w:r>
        <w:t>From MOUs and legislations inhibiting collaboration</w:t>
      </w:r>
      <w:r w:rsidRPr="00EF16F3">
        <w:t xml:space="preserve"> </w:t>
      </w:r>
      <w:r>
        <w:t>to</w:t>
      </w:r>
      <w:r w:rsidRPr="00EF16F3">
        <w:t xml:space="preserve"> information sharing protocols between service providers</w:t>
      </w:r>
    </w:p>
    <w:p w:rsidR="00EF16F3" w:rsidRDefault="00EF16F3" w:rsidP="00EF16F3">
      <w:pPr>
        <w:pStyle w:val="ListParagraph"/>
        <w:numPr>
          <w:ilvl w:val="0"/>
          <w:numId w:val="18"/>
        </w:numPr>
      </w:pPr>
      <w:r>
        <w:t>From domestic, family and sexual violence communicated only solely a bad news story</w:t>
      </w:r>
      <w:r w:rsidRPr="00EF16F3">
        <w:t xml:space="preserve"> </w:t>
      </w:r>
      <w:r>
        <w:t>to</w:t>
      </w:r>
      <w:r w:rsidRPr="00EF16F3">
        <w:t xml:space="preserve"> positive survivor stories of responses from police, family and friends</w:t>
      </w:r>
    </w:p>
    <w:p w:rsidR="00EF16F3" w:rsidRDefault="00EF16F3" w:rsidP="00EF16F3">
      <w:pPr>
        <w:pStyle w:val="ListParagraph"/>
        <w:numPr>
          <w:ilvl w:val="0"/>
          <w:numId w:val="18"/>
        </w:numPr>
      </w:pPr>
      <w:r>
        <w:t>From domestic and family violence as a women's issue</w:t>
      </w:r>
      <w:r w:rsidRPr="00EF16F3">
        <w:t xml:space="preserve"> </w:t>
      </w:r>
      <w:r>
        <w:t>to</w:t>
      </w:r>
      <w:r w:rsidRPr="00EF16F3">
        <w:t xml:space="preserve"> domestic violence advocacy as a community issue</w:t>
      </w:r>
    </w:p>
    <w:p w:rsidR="00EF16F3" w:rsidRDefault="00EF16F3" w:rsidP="00EF16F3">
      <w:pPr>
        <w:pStyle w:val="ListParagraph"/>
        <w:numPr>
          <w:ilvl w:val="0"/>
          <w:numId w:val="18"/>
        </w:numPr>
      </w:pPr>
      <w:r>
        <w:t>From top down decisions about 'what' to do at local level</w:t>
      </w:r>
      <w:r w:rsidRPr="00EF16F3">
        <w:t xml:space="preserve"> </w:t>
      </w:r>
      <w:r>
        <w:t>to</w:t>
      </w:r>
      <w:r w:rsidRPr="00EF16F3">
        <w:t xml:space="preserve"> creative responses through partnerships without increase funding</w:t>
      </w:r>
    </w:p>
    <w:p w:rsidR="00EF16F3" w:rsidRDefault="00EF16F3" w:rsidP="00EF16F3">
      <w:pPr>
        <w:pStyle w:val="ListParagraph"/>
        <w:numPr>
          <w:ilvl w:val="0"/>
          <w:numId w:val="18"/>
        </w:numPr>
      </w:pPr>
      <w:r>
        <w:t>From adult focus</w:t>
      </w:r>
      <w:r w:rsidRPr="00EF16F3">
        <w:t xml:space="preserve"> </w:t>
      </w:r>
      <w:r>
        <w:t>to</w:t>
      </w:r>
      <w:r w:rsidRPr="00EF16F3">
        <w:t xml:space="preserve"> children having a voice with heard and informed decisions having impact on their lives</w:t>
      </w:r>
    </w:p>
    <w:p w:rsidR="009D51FD" w:rsidRDefault="00EF16F3" w:rsidP="00EF16F3">
      <w:pPr>
        <w:pStyle w:val="ListParagraph"/>
        <w:numPr>
          <w:ilvl w:val="0"/>
          <w:numId w:val="18"/>
        </w:numPr>
      </w:pPr>
      <w:r>
        <w:t>From poor data hygiene</w:t>
      </w:r>
      <w:r w:rsidRPr="00EF16F3">
        <w:t xml:space="preserve"> </w:t>
      </w:r>
      <w:r>
        <w:t>to</w:t>
      </w:r>
      <w:r w:rsidRPr="00EF16F3">
        <w:t xml:space="preserve"> consistent collection of disaggregated data by police, helplines to tailor response for communities</w:t>
      </w:r>
    </w:p>
    <w:p w:rsidR="001061CA" w:rsidRDefault="00EF16F3" w:rsidP="00613B4B">
      <w:pPr>
        <w:pStyle w:val="ListParagraph"/>
        <w:numPr>
          <w:ilvl w:val="0"/>
          <w:numId w:val="18"/>
        </w:numPr>
      </w:pPr>
      <w:r>
        <w:t>From the lens of the sector defining the problem and solutions</w:t>
      </w:r>
      <w:r w:rsidRPr="00EF16F3">
        <w:t xml:space="preserve"> </w:t>
      </w:r>
      <w:r>
        <w:t>to</w:t>
      </w:r>
      <w:r w:rsidRPr="00EF16F3">
        <w:t xml:space="preserve"> widening consultation to involve people </w:t>
      </w:r>
    </w:p>
    <w:p w:rsidR="00EF16F3" w:rsidRDefault="00EF16F3" w:rsidP="00613B4B">
      <w:pPr>
        <w:pStyle w:val="ListParagraph"/>
        <w:numPr>
          <w:ilvl w:val="0"/>
          <w:numId w:val="18"/>
        </w:numPr>
      </w:pPr>
      <w:r>
        <w:t>From state or federal government issue</w:t>
      </w:r>
      <w:r w:rsidRPr="00EF16F3">
        <w:t xml:space="preserve"> </w:t>
      </w:r>
      <w:r>
        <w:t>to</w:t>
      </w:r>
      <w:r w:rsidRPr="00EF16F3">
        <w:t xml:space="preserve"> local government investing and committing to strategies</w:t>
      </w:r>
    </w:p>
    <w:p w:rsidR="00EF16F3" w:rsidRDefault="00EF16F3" w:rsidP="00EF16F3">
      <w:pPr>
        <w:pStyle w:val="ListParagraph"/>
        <w:numPr>
          <w:ilvl w:val="0"/>
          <w:numId w:val="18"/>
        </w:numPr>
      </w:pPr>
      <w:r>
        <w:t>From gaps in service delivery</w:t>
      </w:r>
      <w:r w:rsidRPr="00EF16F3">
        <w:t xml:space="preserve"> </w:t>
      </w:r>
      <w:r>
        <w:t>to</w:t>
      </w:r>
      <w:r w:rsidRPr="00EF16F3">
        <w:t xml:space="preserve"> greater resources to explicit connection between service gaps or lack of planned strategy to unable to reach outcomes</w:t>
      </w:r>
    </w:p>
    <w:p w:rsidR="00EF16F3" w:rsidRDefault="00EF16F3" w:rsidP="00EF16F3">
      <w:pPr>
        <w:pStyle w:val="ListParagraph"/>
        <w:numPr>
          <w:ilvl w:val="0"/>
          <w:numId w:val="18"/>
        </w:numPr>
      </w:pPr>
      <w:r>
        <w:t>From perpetrators experience trauma or abuse in life more likely to use violence</w:t>
      </w:r>
      <w:r w:rsidRPr="00EF16F3">
        <w:t xml:space="preserve"> </w:t>
      </w:r>
      <w:r>
        <w:t>to</w:t>
      </w:r>
      <w:r w:rsidRPr="00EF16F3">
        <w:t xml:space="preserve"> greater resources to addressing toxic male sentiments and activities earlier in life (e.g. Minister of Men’s Health)</w:t>
      </w:r>
    </w:p>
    <w:p w:rsidR="00EF16F3" w:rsidRPr="00EF16F3" w:rsidRDefault="00EF16F3" w:rsidP="00EF16F3">
      <w:pPr>
        <w:pStyle w:val="ListParagraph"/>
        <w:numPr>
          <w:ilvl w:val="0"/>
          <w:numId w:val="18"/>
        </w:numPr>
      </w:pPr>
      <w:r>
        <w:t>From services provided to indigenous communities by mainstream organisations</w:t>
      </w:r>
      <w:r w:rsidRPr="00EF16F3">
        <w:t xml:space="preserve"> </w:t>
      </w:r>
      <w:r>
        <w:t>to</w:t>
      </w:r>
      <w:r w:rsidRPr="00EF16F3">
        <w:t xml:space="preserve"> Indigenous-controlled services are recognised and preferred providers for Indigenous communities</w:t>
      </w:r>
    </w:p>
    <w:p w:rsidR="00EF16F3" w:rsidRDefault="00EF16F3" w:rsidP="00EF16F3">
      <w:pPr>
        <w:pStyle w:val="ListParagraph"/>
        <w:numPr>
          <w:ilvl w:val="0"/>
          <w:numId w:val="18"/>
        </w:numPr>
      </w:pPr>
      <w:r>
        <w:t>From short term funding cycles</w:t>
      </w:r>
      <w:r w:rsidRPr="00EF16F3">
        <w:t xml:space="preserve"> </w:t>
      </w:r>
      <w:r>
        <w:t>to</w:t>
      </w:r>
      <w:r w:rsidRPr="00EF16F3">
        <w:t xml:space="preserve"> funding models patient to see long-term change</w:t>
      </w:r>
    </w:p>
    <w:sectPr w:rsidR="00EF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BB" w:rsidRDefault="00390DBB" w:rsidP="00B3631B">
      <w:pPr>
        <w:spacing w:after="0" w:line="240" w:lineRule="auto"/>
      </w:pPr>
      <w:r>
        <w:separator/>
      </w:r>
    </w:p>
  </w:endnote>
  <w:endnote w:type="continuationSeparator" w:id="0">
    <w:p w:rsidR="00390DBB" w:rsidRDefault="00390DBB"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BB" w:rsidRDefault="00390DBB" w:rsidP="00B3631B">
      <w:pPr>
        <w:spacing w:after="0" w:line="240" w:lineRule="auto"/>
      </w:pPr>
      <w:r>
        <w:separator/>
      </w:r>
    </w:p>
  </w:footnote>
  <w:footnote w:type="continuationSeparator" w:id="0">
    <w:p w:rsidR="00390DBB" w:rsidRDefault="00390DBB"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17C0FAD"/>
    <w:multiLevelType w:val="hybridMultilevel"/>
    <w:tmpl w:val="2740390E"/>
    <w:lvl w:ilvl="0" w:tplc="3FC86954">
      <w:start w:val="1"/>
      <w:numFmt w:val="bullet"/>
      <w:lvlText w:val="•"/>
      <w:lvlJc w:val="left"/>
      <w:pPr>
        <w:tabs>
          <w:tab w:val="num" w:pos="720"/>
        </w:tabs>
        <w:ind w:left="720" w:hanging="360"/>
      </w:pPr>
      <w:rPr>
        <w:rFonts w:ascii="Arial" w:hAnsi="Arial" w:hint="default"/>
      </w:rPr>
    </w:lvl>
    <w:lvl w:ilvl="1" w:tplc="2668C48E">
      <w:start w:val="309"/>
      <w:numFmt w:val="bullet"/>
      <w:lvlText w:val="•"/>
      <w:lvlJc w:val="left"/>
      <w:pPr>
        <w:tabs>
          <w:tab w:val="num" w:pos="1440"/>
        </w:tabs>
        <w:ind w:left="1440" w:hanging="360"/>
      </w:pPr>
      <w:rPr>
        <w:rFonts w:ascii="Arial" w:hAnsi="Arial" w:hint="default"/>
      </w:rPr>
    </w:lvl>
    <w:lvl w:ilvl="2" w:tplc="14A6ABEE" w:tentative="1">
      <w:start w:val="1"/>
      <w:numFmt w:val="bullet"/>
      <w:lvlText w:val="•"/>
      <w:lvlJc w:val="left"/>
      <w:pPr>
        <w:tabs>
          <w:tab w:val="num" w:pos="2160"/>
        </w:tabs>
        <w:ind w:left="2160" w:hanging="360"/>
      </w:pPr>
      <w:rPr>
        <w:rFonts w:ascii="Arial" w:hAnsi="Arial" w:hint="default"/>
      </w:rPr>
    </w:lvl>
    <w:lvl w:ilvl="3" w:tplc="4EDA7FA4" w:tentative="1">
      <w:start w:val="1"/>
      <w:numFmt w:val="bullet"/>
      <w:lvlText w:val="•"/>
      <w:lvlJc w:val="left"/>
      <w:pPr>
        <w:tabs>
          <w:tab w:val="num" w:pos="2880"/>
        </w:tabs>
        <w:ind w:left="2880" w:hanging="360"/>
      </w:pPr>
      <w:rPr>
        <w:rFonts w:ascii="Arial" w:hAnsi="Arial" w:hint="default"/>
      </w:rPr>
    </w:lvl>
    <w:lvl w:ilvl="4" w:tplc="2E921CD8" w:tentative="1">
      <w:start w:val="1"/>
      <w:numFmt w:val="bullet"/>
      <w:lvlText w:val="•"/>
      <w:lvlJc w:val="left"/>
      <w:pPr>
        <w:tabs>
          <w:tab w:val="num" w:pos="3600"/>
        </w:tabs>
        <w:ind w:left="3600" w:hanging="360"/>
      </w:pPr>
      <w:rPr>
        <w:rFonts w:ascii="Arial" w:hAnsi="Arial" w:hint="default"/>
      </w:rPr>
    </w:lvl>
    <w:lvl w:ilvl="5" w:tplc="E8DE3410" w:tentative="1">
      <w:start w:val="1"/>
      <w:numFmt w:val="bullet"/>
      <w:lvlText w:val="•"/>
      <w:lvlJc w:val="left"/>
      <w:pPr>
        <w:tabs>
          <w:tab w:val="num" w:pos="4320"/>
        </w:tabs>
        <w:ind w:left="4320" w:hanging="360"/>
      </w:pPr>
      <w:rPr>
        <w:rFonts w:ascii="Arial" w:hAnsi="Arial" w:hint="default"/>
      </w:rPr>
    </w:lvl>
    <w:lvl w:ilvl="6" w:tplc="C36A59C6" w:tentative="1">
      <w:start w:val="1"/>
      <w:numFmt w:val="bullet"/>
      <w:lvlText w:val="•"/>
      <w:lvlJc w:val="left"/>
      <w:pPr>
        <w:tabs>
          <w:tab w:val="num" w:pos="5040"/>
        </w:tabs>
        <w:ind w:left="5040" w:hanging="360"/>
      </w:pPr>
      <w:rPr>
        <w:rFonts w:ascii="Arial" w:hAnsi="Arial" w:hint="default"/>
      </w:rPr>
    </w:lvl>
    <w:lvl w:ilvl="7" w:tplc="66FC3658" w:tentative="1">
      <w:start w:val="1"/>
      <w:numFmt w:val="bullet"/>
      <w:lvlText w:val="•"/>
      <w:lvlJc w:val="left"/>
      <w:pPr>
        <w:tabs>
          <w:tab w:val="num" w:pos="5760"/>
        </w:tabs>
        <w:ind w:left="5760" w:hanging="360"/>
      </w:pPr>
      <w:rPr>
        <w:rFonts w:ascii="Arial" w:hAnsi="Arial" w:hint="default"/>
      </w:rPr>
    </w:lvl>
    <w:lvl w:ilvl="8" w:tplc="5C883B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E6209"/>
    <w:multiLevelType w:val="hybridMultilevel"/>
    <w:tmpl w:val="8F680220"/>
    <w:lvl w:ilvl="0" w:tplc="FD3C7C98">
      <w:start w:val="1"/>
      <w:numFmt w:val="bullet"/>
      <w:lvlText w:val="•"/>
      <w:lvlJc w:val="left"/>
      <w:pPr>
        <w:tabs>
          <w:tab w:val="num" w:pos="720"/>
        </w:tabs>
        <w:ind w:left="720" w:hanging="360"/>
      </w:pPr>
      <w:rPr>
        <w:rFonts w:ascii="Arial" w:hAnsi="Arial" w:hint="default"/>
      </w:rPr>
    </w:lvl>
    <w:lvl w:ilvl="1" w:tplc="71FC5A0A">
      <w:start w:val="1"/>
      <w:numFmt w:val="bullet"/>
      <w:lvlText w:val="•"/>
      <w:lvlJc w:val="left"/>
      <w:pPr>
        <w:tabs>
          <w:tab w:val="num" w:pos="1440"/>
        </w:tabs>
        <w:ind w:left="1440" w:hanging="360"/>
      </w:pPr>
      <w:rPr>
        <w:rFonts w:ascii="Arial" w:hAnsi="Arial" w:hint="default"/>
      </w:rPr>
    </w:lvl>
    <w:lvl w:ilvl="2" w:tplc="CD944A04" w:tentative="1">
      <w:start w:val="1"/>
      <w:numFmt w:val="bullet"/>
      <w:lvlText w:val="•"/>
      <w:lvlJc w:val="left"/>
      <w:pPr>
        <w:tabs>
          <w:tab w:val="num" w:pos="2160"/>
        </w:tabs>
        <w:ind w:left="2160" w:hanging="360"/>
      </w:pPr>
      <w:rPr>
        <w:rFonts w:ascii="Arial" w:hAnsi="Arial" w:hint="default"/>
      </w:rPr>
    </w:lvl>
    <w:lvl w:ilvl="3" w:tplc="DE3C67FC" w:tentative="1">
      <w:start w:val="1"/>
      <w:numFmt w:val="bullet"/>
      <w:lvlText w:val="•"/>
      <w:lvlJc w:val="left"/>
      <w:pPr>
        <w:tabs>
          <w:tab w:val="num" w:pos="2880"/>
        </w:tabs>
        <w:ind w:left="2880" w:hanging="360"/>
      </w:pPr>
      <w:rPr>
        <w:rFonts w:ascii="Arial" w:hAnsi="Arial" w:hint="default"/>
      </w:rPr>
    </w:lvl>
    <w:lvl w:ilvl="4" w:tplc="9A4CBA0E" w:tentative="1">
      <w:start w:val="1"/>
      <w:numFmt w:val="bullet"/>
      <w:lvlText w:val="•"/>
      <w:lvlJc w:val="left"/>
      <w:pPr>
        <w:tabs>
          <w:tab w:val="num" w:pos="3600"/>
        </w:tabs>
        <w:ind w:left="3600" w:hanging="360"/>
      </w:pPr>
      <w:rPr>
        <w:rFonts w:ascii="Arial" w:hAnsi="Arial" w:hint="default"/>
      </w:rPr>
    </w:lvl>
    <w:lvl w:ilvl="5" w:tplc="3A36901E" w:tentative="1">
      <w:start w:val="1"/>
      <w:numFmt w:val="bullet"/>
      <w:lvlText w:val="•"/>
      <w:lvlJc w:val="left"/>
      <w:pPr>
        <w:tabs>
          <w:tab w:val="num" w:pos="4320"/>
        </w:tabs>
        <w:ind w:left="4320" w:hanging="360"/>
      </w:pPr>
      <w:rPr>
        <w:rFonts w:ascii="Arial" w:hAnsi="Arial" w:hint="default"/>
      </w:rPr>
    </w:lvl>
    <w:lvl w:ilvl="6" w:tplc="7C7AC4A8" w:tentative="1">
      <w:start w:val="1"/>
      <w:numFmt w:val="bullet"/>
      <w:lvlText w:val="•"/>
      <w:lvlJc w:val="left"/>
      <w:pPr>
        <w:tabs>
          <w:tab w:val="num" w:pos="5040"/>
        </w:tabs>
        <w:ind w:left="5040" w:hanging="360"/>
      </w:pPr>
      <w:rPr>
        <w:rFonts w:ascii="Arial" w:hAnsi="Arial" w:hint="default"/>
      </w:rPr>
    </w:lvl>
    <w:lvl w:ilvl="7" w:tplc="EFD8C190" w:tentative="1">
      <w:start w:val="1"/>
      <w:numFmt w:val="bullet"/>
      <w:lvlText w:val="•"/>
      <w:lvlJc w:val="left"/>
      <w:pPr>
        <w:tabs>
          <w:tab w:val="num" w:pos="5760"/>
        </w:tabs>
        <w:ind w:left="5760" w:hanging="360"/>
      </w:pPr>
      <w:rPr>
        <w:rFonts w:ascii="Arial" w:hAnsi="Arial" w:hint="default"/>
      </w:rPr>
    </w:lvl>
    <w:lvl w:ilvl="8" w:tplc="4086C3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1C4AC7"/>
    <w:multiLevelType w:val="hybridMultilevel"/>
    <w:tmpl w:val="059EDF52"/>
    <w:lvl w:ilvl="0" w:tplc="C8CAA896">
      <w:start w:val="1"/>
      <w:numFmt w:val="bullet"/>
      <w:lvlText w:val="•"/>
      <w:lvlJc w:val="left"/>
      <w:pPr>
        <w:tabs>
          <w:tab w:val="num" w:pos="720"/>
        </w:tabs>
        <w:ind w:left="720" w:hanging="360"/>
      </w:pPr>
      <w:rPr>
        <w:rFonts w:ascii="Arial" w:hAnsi="Arial" w:hint="default"/>
      </w:rPr>
    </w:lvl>
    <w:lvl w:ilvl="1" w:tplc="16D442D2">
      <w:start w:val="1"/>
      <w:numFmt w:val="bullet"/>
      <w:lvlText w:val="•"/>
      <w:lvlJc w:val="left"/>
      <w:pPr>
        <w:tabs>
          <w:tab w:val="num" w:pos="1440"/>
        </w:tabs>
        <w:ind w:left="1440" w:hanging="360"/>
      </w:pPr>
      <w:rPr>
        <w:rFonts w:ascii="Arial" w:hAnsi="Arial" w:hint="default"/>
      </w:rPr>
    </w:lvl>
    <w:lvl w:ilvl="2" w:tplc="EB76959C" w:tentative="1">
      <w:start w:val="1"/>
      <w:numFmt w:val="bullet"/>
      <w:lvlText w:val="•"/>
      <w:lvlJc w:val="left"/>
      <w:pPr>
        <w:tabs>
          <w:tab w:val="num" w:pos="2160"/>
        </w:tabs>
        <w:ind w:left="2160" w:hanging="360"/>
      </w:pPr>
      <w:rPr>
        <w:rFonts w:ascii="Arial" w:hAnsi="Arial" w:hint="default"/>
      </w:rPr>
    </w:lvl>
    <w:lvl w:ilvl="3" w:tplc="EFE2566C" w:tentative="1">
      <w:start w:val="1"/>
      <w:numFmt w:val="bullet"/>
      <w:lvlText w:val="•"/>
      <w:lvlJc w:val="left"/>
      <w:pPr>
        <w:tabs>
          <w:tab w:val="num" w:pos="2880"/>
        </w:tabs>
        <w:ind w:left="2880" w:hanging="360"/>
      </w:pPr>
      <w:rPr>
        <w:rFonts w:ascii="Arial" w:hAnsi="Arial" w:hint="default"/>
      </w:rPr>
    </w:lvl>
    <w:lvl w:ilvl="4" w:tplc="04322B4E" w:tentative="1">
      <w:start w:val="1"/>
      <w:numFmt w:val="bullet"/>
      <w:lvlText w:val="•"/>
      <w:lvlJc w:val="left"/>
      <w:pPr>
        <w:tabs>
          <w:tab w:val="num" w:pos="3600"/>
        </w:tabs>
        <w:ind w:left="3600" w:hanging="360"/>
      </w:pPr>
      <w:rPr>
        <w:rFonts w:ascii="Arial" w:hAnsi="Arial" w:hint="default"/>
      </w:rPr>
    </w:lvl>
    <w:lvl w:ilvl="5" w:tplc="B7A4C6CE" w:tentative="1">
      <w:start w:val="1"/>
      <w:numFmt w:val="bullet"/>
      <w:lvlText w:val="•"/>
      <w:lvlJc w:val="left"/>
      <w:pPr>
        <w:tabs>
          <w:tab w:val="num" w:pos="4320"/>
        </w:tabs>
        <w:ind w:left="4320" w:hanging="360"/>
      </w:pPr>
      <w:rPr>
        <w:rFonts w:ascii="Arial" w:hAnsi="Arial" w:hint="default"/>
      </w:rPr>
    </w:lvl>
    <w:lvl w:ilvl="6" w:tplc="6518DDEC" w:tentative="1">
      <w:start w:val="1"/>
      <w:numFmt w:val="bullet"/>
      <w:lvlText w:val="•"/>
      <w:lvlJc w:val="left"/>
      <w:pPr>
        <w:tabs>
          <w:tab w:val="num" w:pos="5040"/>
        </w:tabs>
        <w:ind w:left="5040" w:hanging="360"/>
      </w:pPr>
      <w:rPr>
        <w:rFonts w:ascii="Arial" w:hAnsi="Arial" w:hint="default"/>
      </w:rPr>
    </w:lvl>
    <w:lvl w:ilvl="7" w:tplc="60760172" w:tentative="1">
      <w:start w:val="1"/>
      <w:numFmt w:val="bullet"/>
      <w:lvlText w:val="•"/>
      <w:lvlJc w:val="left"/>
      <w:pPr>
        <w:tabs>
          <w:tab w:val="num" w:pos="5760"/>
        </w:tabs>
        <w:ind w:left="5760" w:hanging="360"/>
      </w:pPr>
      <w:rPr>
        <w:rFonts w:ascii="Arial" w:hAnsi="Arial" w:hint="default"/>
      </w:rPr>
    </w:lvl>
    <w:lvl w:ilvl="8" w:tplc="ACFCC8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A2646A"/>
    <w:multiLevelType w:val="hybridMultilevel"/>
    <w:tmpl w:val="F338509C"/>
    <w:lvl w:ilvl="0" w:tplc="D55843F8">
      <w:start w:val="1"/>
      <w:numFmt w:val="bullet"/>
      <w:lvlText w:val="•"/>
      <w:lvlJc w:val="left"/>
      <w:pPr>
        <w:tabs>
          <w:tab w:val="num" w:pos="720"/>
        </w:tabs>
        <w:ind w:left="720" w:hanging="360"/>
      </w:pPr>
      <w:rPr>
        <w:rFonts w:ascii="Arial" w:hAnsi="Arial" w:hint="default"/>
      </w:rPr>
    </w:lvl>
    <w:lvl w:ilvl="1" w:tplc="FBDAA65E">
      <w:start w:val="309"/>
      <w:numFmt w:val="bullet"/>
      <w:lvlText w:val="•"/>
      <w:lvlJc w:val="left"/>
      <w:pPr>
        <w:tabs>
          <w:tab w:val="num" w:pos="1440"/>
        </w:tabs>
        <w:ind w:left="1440" w:hanging="360"/>
      </w:pPr>
      <w:rPr>
        <w:rFonts w:ascii="Arial" w:hAnsi="Arial" w:hint="default"/>
      </w:rPr>
    </w:lvl>
    <w:lvl w:ilvl="2" w:tplc="CF30DFD8" w:tentative="1">
      <w:start w:val="1"/>
      <w:numFmt w:val="bullet"/>
      <w:lvlText w:val="•"/>
      <w:lvlJc w:val="left"/>
      <w:pPr>
        <w:tabs>
          <w:tab w:val="num" w:pos="2160"/>
        </w:tabs>
        <w:ind w:left="2160" w:hanging="360"/>
      </w:pPr>
      <w:rPr>
        <w:rFonts w:ascii="Arial" w:hAnsi="Arial" w:hint="default"/>
      </w:rPr>
    </w:lvl>
    <w:lvl w:ilvl="3" w:tplc="1AB639A6" w:tentative="1">
      <w:start w:val="1"/>
      <w:numFmt w:val="bullet"/>
      <w:lvlText w:val="•"/>
      <w:lvlJc w:val="left"/>
      <w:pPr>
        <w:tabs>
          <w:tab w:val="num" w:pos="2880"/>
        </w:tabs>
        <w:ind w:left="2880" w:hanging="360"/>
      </w:pPr>
      <w:rPr>
        <w:rFonts w:ascii="Arial" w:hAnsi="Arial" w:hint="default"/>
      </w:rPr>
    </w:lvl>
    <w:lvl w:ilvl="4" w:tplc="207A420C" w:tentative="1">
      <w:start w:val="1"/>
      <w:numFmt w:val="bullet"/>
      <w:lvlText w:val="•"/>
      <w:lvlJc w:val="left"/>
      <w:pPr>
        <w:tabs>
          <w:tab w:val="num" w:pos="3600"/>
        </w:tabs>
        <w:ind w:left="3600" w:hanging="360"/>
      </w:pPr>
      <w:rPr>
        <w:rFonts w:ascii="Arial" w:hAnsi="Arial" w:hint="default"/>
      </w:rPr>
    </w:lvl>
    <w:lvl w:ilvl="5" w:tplc="15467C1E" w:tentative="1">
      <w:start w:val="1"/>
      <w:numFmt w:val="bullet"/>
      <w:lvlText w:val="•"/>
      <w:lvlJc w:val="left"/>
      <w:pPr>
        <w:tabs>
          <w:tab w:val="num" w:pos="4320"/>
        </w:tabs>
        <w:ind w:left="4320" w:hanging="360"/>
      </w:pPr>
      <w:rPr>
        <w:rFonts w:ascii="Arial" w:hAnsi="Arial" w:hint="default"/>
      </w:rPr>
    </w:lvl>
    <w:lvl w:ilvl="6" w:tplc="EDF6B16C" w:tentative="1">
      <w:start w:val="1"/>
      <w:numFmt w:val="bullet"/>
      <w:lvlText w:val="•"/>
      <w:lvlJc w:val="left"/>
      <w:pPr>
        <w:tabs>
          <w:tab w:val="num" w:pos="5040"/>
        </w:tabs>
        <w:ind w:left="5040" w:hanging="360"/>
      </w:pPr>
      <w:rPr>
        <w:rFonts w:ascii="Arial" w:hAnsi="Arial" w:hint="default"/>
      </w:rPr>
    </w:lvl>
    <w:lvl w:ilvl="7" w:tplc="F6E8D1C4" w:tentative="1">
      <w:start w:val="1"/>
      <w:numFmt w:val="bullet"/>
      <w:lvlText w:val="•"/>
      <w:lvlJc w:val="left"/>
      <w:pPr>
        <w:tabs>
          <w:tab w:val="num" w:pos="5760"/>
        </w:tabs>
        <w:ind w:left="5760" w:hanging="360"/>
      </w:pPr>
      <w:rPr>
        <w:rFonts w:ascii="Arial" w:hAnsi="Arial" w:hint="default"/>
      </w:rPr>
    </w:lvl>
    <w:lvl w:ilvl="8" w:tplc="C1509F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A12444"/>
    <w:multiLevelType w:val="hybridMultilevel"/>
    <w:tmpl w:val="071E7D92"/>
    <w:lvl w:ilvl="0" w:tplc="A6DAA60A">
      <w:start w:val="1"/>
      <w:numFmt w:val="bullet"/>
      <w:lvlText w:val="•"/>
      <w:lvlJc w:val="left"/>
      <w:pPr>
        <w:tabs>
          <w:tab w:val="num" w:pos="720"/>
        </w:tabs>
        <w:ind w:left="720" w:hanging="360"/>
      </w:pPr>
      <w:rPr>
        <w:rFonts w:ascii="Arial" w:hAnsi="Arial" w:hint="default"/>
      </w:rPr>
    </w:lvl>
    <w:lvl w:ilvl="1" w:tplc="5ACC9718">
      <w:start w:val="309"/>
      <w:numFmt w:val="bullet"/>
      <w:lvlText w:val="•"/>
      <w:lvlJc w:val="left"/>
      <w:pPr>
        <w:tabs>
          <w:tab w:val="num" w:pos="1440"/>
        </w:tabs>
        <w:ind w:left="1440" w:hanging="360"/>
      </w:pPr>
      <w:rPr>
        <w:rFonts w:ascii="Arial" w:hAnsi="Arial" w:hint="default"/>
      </w:rPr>
    </w:lvl>
    <w:lvl w:ilvl="2" w:tplc="E12603EA" w:tentative="1">
      <w:start w:val="1"/>
      <w:numFmt w:val="bullet"/>
      <w:lvlText w:val="•"/>
      <w:lvlJc w:val="left"/>
      <w:pPr>
        <w:tabs>
          <w:tab w:val="num" w:pos="2160"/>
        </w:tabs>
        <w:ind w:left="2160" w:hanging="360"/>
      </w:pPr>
      <w:rPr>
        <w:rFonts w:ascii="Arial" w:hAnsi="Arial" w:hint="default"/>
      </w:rPr>
    </w:lvl>
    <w:lvl w:ilvl="3" w:tplc="A90A5242" w:tentative="1">
      <w:start w:val="1"/>
      <w:numFmt w:val="bullet"/>
      <w:lvlText w:val="•"/>
      <w:lvlJc w:val="left"/>
      <w:pPr>
        <w:tabs>
          <w:tab w:val="num" w:pos="2880"/>
        </w:tabs>
        <w:ind w:left="2880" w:hanging="360"/>
      </w:pPr>
      <w:rPr>
        <w:rFonts w:ascii="Arial" w:hAnsi="Arial" w:hint="default"/>
      </w:rPr>
    </w:lvl>
    <w:lvl w:ilvl="4" w:tplc="24BA6144" w:tentative="1">
      <w:start w:val="1"/>
      <w:numFmt w:val="bullet"/>
      <w:lvlText w:val="•"/>
      <w:lvlJc w:val="left"/>
      <w:pPr>
        <w:tabs>
          <w:tab w:val="num" w:pos="3600"/>
        </w:tabs>
        <w:ind w:left="3600" w:hanging="360"/>
      </w:pPr>
      <w:rPr>
        <w:rFonts w:ascii="Arial" w:hAnsi="Arial" w:hint="default"/>
      </w:rPr>
    </w:lvl>
    <w:lvl w:ilvl="5" w:tplc="D3D2BCF4" w:tentative="1">
      <w:start w:val="1"/>
      <w:numFmt w:val="bullet"/>
      <w:lvlText w:val="•"/>
      <w:lvlJc w:val="left"/>
      <w:pPr>
        <w:tabs>
          <w:tab w:val="num" w:pos="4320"/>
        </w:tabs>
        <w:ind w:left="4320" w:hanging="360"/>
      </w:pPr>
      <w:rPr>
        <w:rFonts w:ascii="Arial" w:hAnsi="Arial" w:hint="default"/>
      </w:rPr>
    </w:lvl>
    <w:lvl w:ilvl="6" w:tplc="5AEC8E58" w:tentative="1">
      <w:start w:val="1"/>
      <w:numFmt w:val="bullet"/>
      <w:lvlText w:val="•"/>
      <w:lvlJc w:val="left"/>
      <w:pPr>
        <w:tabs>
          <w:tab w:val="num" w:pos="5040"/>
        </w:tabs>
        <w:ind w:left="5040" w:hanging="360"/>
      </w:pPr>
      <w:rPr>
        <w:rFonts w:ascii="Arial" w:hAnsi="Arial" w:hint="default"/>
      </w:rPr>
    </w:lvl>
    <w:lvl w:ilvl="7" w:tplc="400A2566" w:tentative="1">
      <w:start w:val="1"/>
      <w:numFmt w:val="bullet"/>
      <w:lvlText w:val="•"/>
      <w:lvlJc w:val="left"/>
      <w:pPr>
        <w:tabs>
          <w:tab w:val="num" w:pos="5760"/>
        </w:tabs>
        <w:ind w:left="5760" w:hanging="360"/>
      </w:pPr>
      <w:rPr>
        <w:rFonts w:ascii="Arial" w:hAnsi="Arial" w:hint="default"/>
      </w:rPr>
    </w:lvl>
    <w:lvl w:ilvl="8" w:tplc="1700C6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A45D53"/>
    <w:multiLevelType w:val="hybridMultilevel"/>
    <w:tmpl w:val="0AB4F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6161624"/>
    <w:multiLevelType w:val="hybridMultilevel"/>
    <w:tmpl w:val="43C68756"/>
    <w:lvl w:ilvl="0" w:tplc="519EA274">
      <w:start w:val="1"/>
      <w:numFmt w:val="bullet"/>
      <w:lvlText w:val="•"/>
      <w:lvlJc w:val="left"/>
      <w:pPr>
        <w:tabs>
          <w:tab w:val="num" w:pos="720"/>
        </w:tabs>
        <w:ind w:left="720" w:hanging="360"/>
      </w:pPr>
      <w:rPr>
        <w:rFonts w:ascii="Arial" w:hAnsi="Arial" w:hint="default"/>
      </w:rPr>
    </w:lvl>
    <w:lvl w:ilvl="1" w:tplc="B578553E">
      <w:start w:val="309"/>
      <w:numFmt w:val="bullet"/>
      <w:lvlText w:val="•"/>
      <w:lvlJc w:val="left"/>
      <w:pPr>
        <w:tabs>
          <w:tab w:val="num" w:pos="1440"/>
        </w:tabs>
        <w:ind w:left="1440" w:hanging="360"/>
      </w:pPr>
      <w:rPr>
        <w:rFonts w:ascii="Arial" w:hAnsi="Arial" w:hint="default"/>
      </w:rPr>
    </w:lvl>
    <w:lvl w:ilvl="2" w:tplc="BE28A9F8" w:tentative="1">
      <w:start w:val="1"/>
      <w:numFmt w:val="bullet"/>
      <w:lvlText w:val="•"/>
      <w:lvlJc w:val="left"/>
      <w:pPr>
        <w:tabs>
          <w:tab w:val="num" w:pos="2160"/>
        </w:tabs>
        <w:ind w:left="2160" w:hanging="360"/>
      </w:pPr>
      <w:rPr>
        <w:rFonts w:ascii="Arial" w:hAnsi="Arial" w:hint="default"/>
      </w:rPr>
    </w:lvl>
    <w:lvl w:ilvl="3" w:tplc="1EEE04B2" w:tentative="1">
      <w:start w:val="1"/>
      <w:numFmt w:val="bullet"/>
      <w:lvlText w:val="•"/>
      <w:lvlJc w:val="left"/>
      <w:pPr>
        <w:tabs>
          <w:tab w:val="num" w:pos="2880"/>
        </w:tabs>
        <w:ind w:left="2880" w:hanging="360"/>
      </w:pPr>
      <w:rPr>
        <w:rFonts w:ascii="Arial" w:hAnsi="Arial" w:hint="default"/>
      </w:rPr>
    </w:lvl>
    <w:lvl w:ilvl="4" w:tplc="9E54955C" w:tentative="1">
      <w:start w:val="1"/>
      <w:numFmt w:val="bullet"/>
      <w:lvlText w:val="•"/>
      <w:lvlJc w:val="left"/>
      <w:pPr>
        <w:tabs>
          <w:tab w:val="num" w:pos="3600"/>
        </w:tabs>
        <w:ind w:left="3600" w:hanging="360"/>
      </w:pPr>
      <w:rPr>
        <w:rFonts w:ascii="Arial" w:hAnsi="Arial" w:hint="default"/>
      </w:rPr>
    </w:lvl>
    <w:lvl w:ilvl="5" w:tplc="9578A67A" w:tentative="1">
      <w:start w:val="1"/>
      <w:numFmt w:val="bullet"/>
      <w:lvlText w:val="•"/>
      <w:lvlJc w:val="left"/>
      <w:pPr>
        <w:tabs>
          <w:tab w:val="num" w:pos="4320"/>
        </w:tabs>
        <w:ind w:left="4320" w:hanging="360"/>
      </w:pPr>
      <w:rPr>
        <w:rFonts w:ascii="Arial" w:hAnsi="Arial" w:hint="default"/>
      </w:rPr>
    </w:lvl>
    <w:lvl w:ilvl="6" w:tplc="13B67170" w:tentative="1">
      <w:start w:val="1"/>
      <w:numFmt w:val="bullet"/>
      <w:lvlText w:val="•"/>
      <w:lvlJc w:val="left"/>
      <w:pPr>
        <w:tabs>
          <w:tab w:val="num" w:pos="5040"/>
        </w:tabs>
        <w:ind w:left="5040" w:hanging="360"/>
      </w:pPr>
      <w:rPr>
        <w:rFonts w:ascii="Arial" w:hAnsi="Arial" w:hint="default"/>
      </w:rPr>
    </w:lvl>
    <w:lvl w:ilvl="7" w:tplc="557C03E0" w:tentative="1">
      <w:start w:val="1"/>
      <w:numFmt w:val="bullet"/>
      <w:lvlText w:val="•"/>
      <w:lvlJc w:val="left"/>
      <w:pPr>
        <w:tabs>
          <w:tab w:val="num" w:pos="5760"/>
        </w:tabs>
        <w:ind w:left="5760" w:hanging="360"/>
      </w:pPr>
      <w:rPr>
        <w:rFonts w:ascii="Arial" w:hAnsi="Arial" w:hint="default"/>
      </w:rPr>
    </w:lvl>
    <w:lvl w:ilvl="8" w:tplc="010A56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4C32B02"/>
    <w:multiLevelType w:val="hybridMultilevel"/>
    <w:tmpl w:val="40CEA836"/>
    <w:lvl w:ilvl="0" w:tplc="8C343388">
      <w:start w:val="1"/>
      <w:numFmt w:val="bullet"/>
      <w:lvlText w:val="•"/>
      <w:lvlJc w:val="left"/>
      <w:pPr>
        <w:tabs>
          <w:tab w:val="num" w:pos="720"/>
        </w:tabs>
        <w:ind w:left="720" w:hanging="360"/>
      </w:pPr>
      <w:rPr>
        <w:rFonts w:ascii="Arial" w:hAnsi="Arial" w:hint="default"/>
      </w:rPr>
    </w:lvl>
    <w:lvl w:ilvl="1" w:tplc="5DC60834">
      <w:start w:val="309"/>
      <w:numFmt w:val="bullet"/>
      <w:lvlText w:val="•"/>
      <w:lvlJc w:val="left"/>
      <w:pPr>
        <w:tabs>
          <w:tab w:val="num" w:pos="1440"/>
        </w:tabs>
        <w:ind w:left="1440" w:hanging="360"/>
      </w:pPr>
      <w:rPr>
        <w:rFonts w:ascii="Arial" w:hAnsi="Arial" w:hint="default"/>
      </w:rPr>
    </w:lvl>
    <w:lvl w:ilvl="2" w:tplc="08340134" w:tentative="1">
      <w:start w:val="1"/>
      <w:numFmt w:val="bullet"/>
      <w:lvlText w:val="•"/>
      <w:lvlJc w:val="left"/>
      <w:pPr>
        <w:tabs>
          <w:tab w:val="num" w:pos="2160"/>
        </w:tabs>
        <w:ind w:left="2160" w:hanging="360"/>
      </w:pPr>
      <w:rPr>
        <w:rFonts w:ascii="Arial" w:hAnsi="Arial" w:hint="default"/>
      </w:rPr>
    </w:lvl>
    <w:lvl w:ilvl="3" w:tplc="81CE5768" w:tentative="1">
      <w:start w:val="1"/>
      <w:numFmt w:val="bullet"/>
      <w:lvlText w:val="•"/>
      <w:lvlJc w:val="left"/>
      <w:pPr>
        <w:tabs>
          <w:tab w:val="num" w:pos="2880"/>
        </w:tabs>
        <w:ind w:left="2880" w:hanging="360"/>
      </w:pPr>
      <w:rPr>
        <w:rFonts w:ascii="Arial" w:hAnsi="Arial" w:hint="default"/>
      </w:rPr>
    </w:lvl>
    <w:lvl w:ilvl="4" w:tplc="A97201B0" w:tentative="1">
      <w:start w:val="1"/>
      <w:numFmt w:val="bullet"/>
      <w:lvlText w:val="•"/>
      <w:lvlJc w:val="left"/>
      <w:pPr>
        <w:tabs>
          <w:tab w:val="num" w:pos="3600"/>
        </w:tabs>
        <w:ind w:left="3600" w:hanging="360"/>
      </w:pPr>
      <w:rPr>
        <w:rFonts w:ascii="Arial" w:hAnsi="Arial" w:hint="default"/>
      </w:rPr>
    </w:lvl>
    <w:lvl w:ilvl="5" w:tplc="1428C760" w:tentative="1">
      <w:start w:val="1"/>
      <w:numFmt w:val="bullet"/>
      <w:lvlText w:val="•"/>
      <w:lvlJc w:val="left"/>
      <w:pPr>
        <w:tabs>
          <w:tab w:val="num" w:pos="4320"/>
        </w:tabs>
        <w:ind w:left="4320" w:hanging="360"/>
      </w:pPr>
      <w:rPr>
        <w:rFonts w:ascii="Arial" w:hAnsi="Arial" w:hint="default"/>
      </w:rPr>
    </w:lvl>
    <w:lvl w:ilvl="6" w:tplc="41BEAB60" w:tentative="1">
      <w:start w:val="1"/>
      <w:numFmt w:val="bullet"/>
      <w:lvlText w:val="•"/>
      <w:lvlJc w:val="left"/>
      <w:pPr>
        <w:tabs>
          <w:tab w:val="num" w:pos="5040"/>
        </w:tabs>
        <w:ind w:left="5040" w:hanging="360"/>
      </w:pPr>
      <w:rPr>
        <w:rFonts w:ascii="Arial" w:hAnsi="Arial" w:hint="default"/>
      </w:rPr>
    </w:lvl>
    <w:lvl w:ilvl="7" w:tplc="0596C72C" w:tentative="1">
      <w:start w:val="1"/>
      <w:numFmt w:val="bullet"/>
      <w:lvlText w:val="•"/>
      <w:lvlJc w:val="left"/>
      <w:pPr>
        <w:tabs>
          <w:tab w:val="num" w:pos="5760"/>
        </w:tabs>
        <w:ind w:left="5760" w:hanging="360"/>
      </w:pPr>
      <w:rPr>
        <w:rFonts w:ascii="Arial" w:hAnsi="Arial" w:hint="default"/>
      </w:rPr>
    </w:lvl>
    <w:lvl w:ilvl="8" w:tplc="8CEE29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4F0C06"/>
    <w:multiLevelType w:val="hybridMultilevel"/>
    <w:tmpl w:val="EF46E4B6"/>
    <w:lvl w:ilvl="0" w:tplc="C4800B8E">
      <w:start w:val="1"/>
      <w:numFmt w:val="bullet"/>
      <w:lvlText w:val="•"/>
      <w:lvlJc w:val="left"/>
      <w:pPr>
        <w:tabs>
          <w:tab w:val="num" w:pos="720"/>
        </w:tabs>
        <w:ind w:left="720" w:hanging="360"/>
      </w:pPr>
      <w:rPr>
        <w:rFonts w:ascii="Arial" w:hAnsi="Arial" w:hint="default"/>
      </w:rPr>
    </w:lvl>
    <w:lvl w:ilvl="1" w:tplc="BB0C37A6">
      <w:start w:val="309"/>
      <w:numFmt w:val="bullet"/>
      <w:lvlText w:val="•"/>
      <w:lvlJc w:val="left"/>
      <w:pPr>
        <w:tabs>
          <w:tab w:val="num" w:pos="1440"/>
        </w:tabs>
        <w:ind w:left="1440" w:hanging="360"/>
      </w:pPr>
      <w:rPr>
        <w:rFonts w:ascii="Arial" w:hAnsi="Arial" w:hint="default"/>
      </w:rPr>
    </w:lvl>
    <w:lvl w:ilvl="2" w:tplc="4C0A8794" w:tentative="1">
      <w:start w:val="1"/>
      <w:numFmt w:val="bullet"/>
      <w:lvlText w:val="•"/>
      <w:lvlJc w:val="left"/>
      <w:pPr>
        <w:tabs>
          <w:tab w:val="num" w:pos="2160"/>
        </w:tabs>
        <w:ind w:left="2160" w:hanging="360"/>
      </w:pPr>
      <w:rPr>
        <w:rFonts w:ascii="Arial" w:hAnsi="Arial" w:hint="default"/>
      </w:rPr>
    </w:lvl>
    <w:lvl w:ilvl="3" w:tplc="C9847730" w:tentative="1">
      <w:start w:val="1"/>
      <w:numFmt w:val="bullet"/>
      <w:lvlText w:val="•"/>
      <w:lvlJc w:val="left"/>
      <w:pPr>
        <w:tabs>
          <w:tab w:val="num" w:pos="2880"/>
        </w:tabs>
        <w:ind w:left="2880" w:hanging="360"/>
      </w:pPr>
      <w:rPr>
        <w:rFonts w:ascii="Arial" w:hAnsi="Arial" w:hint="default"/>
      </w:rPr>
    </w:lvl>
    <w:lvl w:ilvl="4" w:tplc="0E1226CC" w:tentative="1">
      <w:start w:val="1"/>
      <w:numFmt w:val="bullet"/>
      <w:lvlText w:val="•"/>
      <w:lvlJc w:val="left"/>
      <w:pPr>
        <w:tabs>
          <w:tab w:val="num" w:pos="3600"/>
        </w:tabs>
        <w:ind w:left="3600" w:hanging="360"/>
      </w:pPr>
      <w:rPr>
        <w:rFonts w:ascii="Arial" w:hAnsi="Arial" w:hint="default"/>
      </w:rPr>
    </w:lvl>
    <w:lvl w:ilvl="5" w:tplc="E1C4B5D2" w:tentative="1">
      <w:start w:val="1"/>
      <w:numFmt w:val="bullet"/>
      <w:lvlText w:val="•"/>
      <w:lvlJc w:val="left"/>
      <w:pPr>
        <w:tabs>
          <w:tab w:val="num" w:pos="4320"/>
        </w:tabs>
        <w:ind w:left="4320" w:hanging="360"/>
      </w:pPr>
      <w:rPr>
        <w:rFonts w:ascii="Arial" w:hAnsi="Arial" w:hint="default"/>
      </w:rPr>
    </w:lvl>
    <w:lvl w:ilvl="6" w:tplc="B450EA58" w:tentative="1">
      <w:start w:val="1"/>
      <w:numFmt w:val="bullet"/>
      <w:lvlText w:val="•"/>
      <w:lvlJc w:val="left"/>
      <w:pPr>
        <w:tabs>
          <w:tab w:val="num" w:pos="5040"/>
        </w:tabs>
        <w:ind w:left="5040" w:hanging="360"/>
      </w:pPr>
      <w:rPr>
        <w:rFonts w:ascii="Arial" w:hAnsi="Arial" w:hint="default"/>
      </w:rPr>
    </w:lvl>
    <w:lvl w:ilvl="7" w:tplc="C8CCEE00" w:tentative="1">
      <w:start w:val="1"/>
      <w:numFmt w:val="bullet"/>
      <w:lvlText w:val="•"/>
      <w:lvlJc w:val="left"/>
      <w:pPr>
        <w:tabs>
          <w:tab w:val="num" w:pos="5760"/>
        </w:tabs>
        <w:ind w:left="5760" w:hanging="360"/>
      </w:pPr>
      <w:rPr>
        <w:rFonts w:ascii="Arial" w:hAnsi="Arial" w:hint="default"/>
      </w:rPr>
    </w:lvl>
    <w:lvl w:ilvl="8" w:tplc="0AE0A17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1"/>
  </w:num>
  <w:num w:numId="3">
    <w:abstractNumId w:val="8"/>
  </w:num>
  <w:num w:numId="4">
    <w:abstractNumId w:val="9"/>
  </w:num>
  <w:num w:numId="5">
    <w:abstractNumId w:val="3"/>
  </w:num>
  <w:num w:numId="6">
    <w:abstractNumId w:val="14"/>
  </w:num>
  <w:num w:numId="7">
    <w:abstractNumId w:val="20"/>
  </w:num>
  <w:num w:numId="8">
    <w:abstractNumId w:val="16"/>
  </w:num>
  <w:num w:numId="9">
    <w:abstractNumId w:val="19"/>
  </w:num>
  <w:num w:numId="10">
    <w:abstractNumId w:val="2"/>
  </w:num>
  <w:num w:numId="11">
    <w:abstractNumId w:val="22"/>
  </w:num>
  <w:num w:numId="12">
    <w:abstractNumId w:val="24"/>
  </w:num>
  <w:num w:numId="13">
    <w:abstractNumId w:val="18"/>
  </w:num>
  <w:num w:numId="14">
    <w:abstractNumId w:val="0"/>
  </w:num>
  <w:num w:numId="15">
    <w:abstractNumId w:val="23"/>
  </w:num>
  <w:num w:numId="16">
    <w:abstractNumId w:val="5"/>
  </w:num>
  <w:num w:numId="17">
    <w:abstractNumId w:val="6"/>
  </w:num>
  <w:num w:numId="18">
    <w:abstractNumId w:val="17"/>
  </w:num>
  <w:num w:numId="19">
    <w:abstractNumId w:val="13"/>
  </w:num>
  <w:num w:numId="20">
    <w:abstractNumId w:val="7"/>
  </w:num>
  <w:num w:numId="21">
    <w:abstractNumId w:val="4"/>
  </w:num>
  <w:num w:numId="22">
    <w:abstractNumId w:val="25"/>
  </w:num>
  <w:num w:numId="23">
    <w:abstractNumId w:val="21"/>
  </w:num>
  <w:num w:numId="24">
    <w:abstractNumId w:val="10"/>
  </w:num>
  <w:num w:numId="25">
    <w:abstractNumId w:val="26"/>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1061CA"/>
    <w:rsid w:val="001C5976"/>
    <w:rsid w:val="00286744"/>
    <w:rsid w:val="00321EA4"/>
    <w:rsid w:val="00390DBB"/>
    <w:rsid w:val="003F3067"/>
    <w:rsid w:val="00450B26"/>
    <w:rsid w:val="0046493E"/>
    <w:rsid w:val="00596373"/>
    <w:rsid w:val="005B11A1"/>
    <w:rsid w:val="005C0ABB"/>
    <w:rsid w:val="005F66C4"/>
    <w:rsid w:val="00656F3B"/>
    <w:rsid w:val="006F1244"/>
    <w:rsid w:val="00837C56"/>
    <w:rsid w:val="009D51FD"/>
    <w:rsid w:val="00B3631B"/>
    <w:rsid w:val="00BB5EE5"/>
    <w:rsid w:val="00CF15B0"/>
    <w:rsid w:val="00DB162A"/>
    <w:rsid w:val="00E70BCE"/>
    <w:rsid w:val="00EC3BB0"/>
    <w:rsid w:val="00EF1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904D"/>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10255877">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42585608">
      <w:bodyDiv w:val="1"/>
      <w:marLeft w:val="0"/>
      <w:marRight w:val="0"/>
      <w:marTop w:val="0"/>
      <w:marBottom w:val="0"/>
      <w:divBdr>
        <w:top w:val="none" w:sz="0" w:space="0" w:color="auto"/>
        <w:left w:val="none" w:sz="0" w:space="0" w:color="auto"/>
        <w:bottom w:val="none" w:sz="0" w:space="0" w:color="auto"/>
        <w:right w:val="none" w:sz="0" w:space="0" w:color="auto"/>
      </w:divBdr>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402483148">
      <w:bodyDiv w:val="1"/>
      <w:marLeft w:val="0"/>
      <w:marRight w:val="0"/>
      <w:marTop w:val="0"/>
      <w:marBottom w:val="0"/>
      <w:divBdr>
        <w:top w:val="none" w:sz="0" w:space="0" w:color="auto"/>
        <w:left w:val="none" w:sz="0" w:space="0" w:color="auto"/>
        <w:bottom w:val="none" w:sz="0" w:space="0" w:color="auto"/>
        <w:right w:val="none" w:sz="0" w:space="0" w:color="auto"/>
      </w:divBdr>
      <w:divsChild>
        <w:div w:id="1472556725">
          <w:marLeft w:val="850"/>
          <w:marRight w:val="0"/>
          <w:marTop w:val="80"/>
          <w:marBottom w:val="0"/>
          <w:divBdr>
            <w:top w:val="none" w:sz="0" w:space="0" w:color="auto"/>
            <w:left w:val="none" w:sz="0" w:space="0" w:color="auto"/>
            <w:bottom w:val="none" w:sz="0" w:space="0" w:color="auto"/>
            <w:right w:val="none" w:sz="0" w:space="0" w:color="auto"/>
          </w:divBdr>
        </w:div>
        <w:div w:id="1410806467">
          <w:marLeft w:val="850"/>
          <w:marRight w:val="0"/>
          <w:marTop w:val="80"/>
          <w:marBottom w:val="0"/>
          <w:divBdr>
            <w:top w:val="none" w:sz="0" w:space="0" w:color="auto"/>
            <w:left w:val="none" w:sz="0" w:space="0" w:color="auto"/>
            <w:bottom w:val="none" w:sz="0" w:space="0" w:color="auto"/>
            <w:right w:val="none" w:sz="0" w:space="0" w:color="auto"/>
          </w:divBdr>
        </w:div>
        <w:div w:id="292832584">
          <w:marLeft w:val="850"/>
          <w:marRight w:val="0"/>
          <w:marTop w:val="80"/>
          <w:marBottom w:val="0"/>
          <w:divBdr>
            <w:top w:val="none" w:sz="0" w:space="0" w:color="auto"/>
            <w:left w:val="none" w:sz="0" w:space="0" w:color="auto"/>
            <w:bottom w:val="none" w:sz="0" w:space="0" w:color="auto"/>
            <w:right w:val="none" w:sz="0" w:space="0" w:color="auto"/>
          </w:divBdr>
        </w:div>
        <w:div w:id="1635713701">
          <w:marLeft w:val="850"/>
          <w:marRight w:val="0"/>
          <w:marTop w:val="80"/>
          <w:marBottom w:val="0"/>
          <w:divBdr>
            <w:top w:val="none" w:sz="0" w:space="0" w:color="auto"/>
            <w:left w:val="none" w:sz="0" w:space="0" w:color="auto"/>
            <w:bottom w:val="none" w:sz="0" w:space="0" w:color="auto"/>
            <w:right w:val="none" w:sz="0" w:space="0" w:color="auto"/>
          </w:divBdr>
        </w:div>
        <w:div w:id="793525789">
          <w:marLeft w:val="850"/>
          <w:marRight w:val="0"/>
          <w:marTop w:val="60"/>
          <w:marBottom w:val="0"/>
          <w:divBdr>
            <w:top w:val="none" w:sz="0" w:space="0" w:color="auto"/>
            <w:left w:val="none" w:sz="0" w:space="0" w:color="auto"/>
            <w:bottom w:val="none" w:sz="0" w:space="0" w:color="auto"/>
            <w:right w:val="none" w:sz="0" w:space="0" w:color="auto"/>
          </w:divBdr>
        </w:div>
        <w:div w:id="196041696">
          <w:marLeft w:val="850"/>
          <w:marRight w:val="0"/>
          <w:marTop w:val="60"/>
          <w:marBottom w:val="0"/>
          <w:divBdr>
            <w:top w:val="none" w:sz="0" w:space="0" w:color="auto"/>
            <w:left w:val="none" w:sz="0" w:space="0" w:color="auto"/>
            <w:bottom w:val="none" w:sz="0" w:space="0" w:color="auto"/>
            <w:right w:val="none" w:sz="0" w:space="0" w:color="auto"/>
          </w:divBdr>
        </w:div>
        <w:div w:id="1817407210">
          <w:marLeft w:val="850"/>
          <w:marRight w:val="0"/>
          <w:marTop w:val="60"/>
          <w:marBottom w:val="0"/>
          <w:divBdr>
            <w:top w:val="none" w:sz="0" w:space="0" w:color="auto"/>
            <w:left w:val="none" w:sz="0" w:space="0" w:color="auto"/>
            <w:bottom w:val="none" w:sz="0" w:space="0" w:color="auto"/>
            <w:right w:val="none" w:sz="0" w:space="0" w:color="auto"/>
          </w:divBdr>
        </w:div>
        <w:div w:id="357901161">
          <w:marLeft w:val="850"/>
          <w:marRight w:val="0"/>
          <w:marTop w:val="60"/>
          <w:marBottom w:val="0"/>
          <w:divBdr>
            <w:top w:val="none" w:sz="0" w:space="0" w:color="auto"/>
            <w:left w:val="none" w:sz="0" w:space="0" w:color="auto"/>
            <w:bottom w:val="none" w:sz="0" w:space="0" w:color="auto"/>
            <w:right w:val="none" w:sz="0" w:space="0" w:color="auto"/>
          </w:divBdr>
        </w:div>
        <w:div w:id="420179079">
          <w:marLeft w:val="850"/>
          <w:marRight w:val="0"/>
          <w:marTop w:val="60"/>
          <w:marBottom w:val="0"/>
          <w:divBdr>
            <w:top w:val="none" w:sz="0" w:space="0" w:color="auto"/>
            <w:left w:val="none" w:sz="0" w:space="0" w:color="auto"/>
            <w:bottom w:val="none" w:sz="0" w:space="0" w:color="auto"/>
            <w:right w:val="none" w:sz="0" w:space="0" w:color="auto"/>
          </w:divBdr>
        </w:div>
        <w:div w:id="807280922">
          <w:marLeft w:val="850"/>
          <w:marRight w:val="0"/>
          <w:marTop w:val="60"/>
          <w:marBottom w:val="0"/>
          <w:divBdr>
            <w:top w:val="none" w:sz="0" w:space="0" w:color="auto"/>
            <w:left w:val="none" w:sz="0" w:space="0" w:color="auto"/>
            <w:bottom w:val="none" w:sz="0" w:space="0" w:color="auto"/>
            <w:right w:val="none" w:sz="0" w:space="0" w:color="auto"/>
          </w:divBdr>
        </w:div>
        <w:div w:id="1205410791">
          <w:marLeft w:val="850"/>
          <w:marRight w:val="0"/>
          <w:marTop w:val="60"/>
          <w:marBottom w:val="0"/>
          <w:divBdr>
            <w:top w:val="none" w:sz="0" w:space="0" w:color="auto"/>
            <w:left w:val="none" w:sz="0" w:space="0" w:color="auto"/>
            <w:bottom w:val="none" w:sz="0" w:space="0" w:color="auto"/>
            <w:right w:val="none" w:sz="0" w:space="0" w:color="auto"/>
          </w:divBdr>
        </w:div>
        <w:div w:id="172842902">
          <w:marLeft w:val="850"/>
          <w:marRight w:val="0"/>
          <w:marTop w:val="6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24711979">
      <w:bodyDiv w:val="1"/>
      <w:marLeft w:val="0"/>
      <w:marRight w:val="0"/>
      <w:marTop w:val="0"/>
      <w:marBottom w:val="0"/>
      <w:divBdr>
        <w:top w:val="none" w:sz="0" w:space="0" w:color="auto"/>
        <w:left w:val="none" w:sz="0" w:space="0" w:color="auto"/>
        <w:bottom w:val="none" w:sz="0" w:space="0" w:color="auto"/>
        <w:right w:val="none" w:sz="0" w:space="0" w:color="auto"/>
      </w:divBdr>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53166084">
      <w:bodyDiv w:val="1"/>
      <w:marLeft w:val="0"/>
      <w:marRight w:val="0"/>
      <w:marTop w:val="0"/>
      <w:marBottom w:val="0"/>
      <w:divBdr>
        <w:top w:val="none" w:sz="0" w:space="0" w:color="auto"/>
        <w:left w:val="none" w:sz="0" w:space="0" w:color="auto"/>
        <w:bottom w:val="none" w:sz="0" w:space="0" w:color="auto"/>
        <w:right w:val="none" w:sz="0" w:space="0" w:color="auto"/>
      </w:divBdr>
      <w:divsChild>
        <w:div w:id="943734878">
          <w:marLeft w:val="850"/>
          <w:marRight w:val="0"/>
          <w:marTop w:val="80"/>
          <w:marBottom w:val="0"/>
          <w:divBdr>
            <w:top w:val="none" w:sz="0" w:space="0" w:color="auto"/>
            <w:left w:val="none" w:sz="0" w:space="0" w:color="auto"/>
            <w:bottom w:val="none" w:sz="0" w:space="0" w:color="auto"/>
            <w:right w:val="none" w:sz="0" w:space="0" w:color="auto"/>
          </w:divBdr>
        </w:div>
        <w:div w:id="438722844">
          <w:marLeft w:val="850"/>
          <w:marRight w:val="0"/>
          <w:marTop w:val="80"/>
          <w:marBottom w:val="0"/>
          <w:divBdr>
            <w:top w:val="none" w:sz="0" w:space="0" w:color="auto"/>
            <w:left w:val="none" w:sz="0" w:space="0" w:color="auto"/>
            <w:bottom w:val="none" w:sz="0" w:space="0" w:color="auto"/>
            <w:right w:val="none" w:sz="0" w:space="0" w:color="auto"/>
          </w:divBdr>
        </w:div>
        <w:div w:id="1444223836">
          <w:marLeft w:val="850"/>
          <w:marRight w:val="0"/>
          <w:marTop w:val="80"/>
          <w:marBottom w:val="0"/>
          <w:divBdr>
            <w:top w:val="none" w:sz="0" w:space="0" w:color="auto"/>
            <w:left w:val="none" w:sz="0" w:space="0" w:color="auto"/>
            <w:bottom w:val="none" w:sz="0" w:space="0" w:color="auto"/>
            <w:right w:val="none" w:sz="0" w:space="0" w:color="auto"/>
          </w:divBdr>
        </w:div>
        <w:div w:id="623000574">
          <w:marLeft w:val="850"/>
          <w:marRight w:val="0"/>
          <w:marTop w:val="60"/>
          <w:marBottom w:val="0"/>
          <w:divBdr>
            <w:top w:val="none" w:sz="0" w:space="0" w:color="auto"/>
            <w:left w:val="none" w:sz="0" w:space="0" w:color="auto"/>
            <w:bottom w:val="none" w:sz="0" w:space="0" w:color="auto"/>
            <w:right w:val="none" w:sz="0" w:space="0" w:color="auto"/>
          </w:divBdr>
        </w:div>
        <w:div w:id="99644341">
          <w:marLeft w:val="850"/>
          <w:marRight w:val="0"/>
          <w:marTop w:val="60"/>
          <w:marBottom w:val="0"/>
          <w:divBdr>
            <w:top w:val="none" w:sz="0" w:space="0" w:color="auto"/>
            <w:left w:val="none" w:sz="0" w:space="0" w:color="auto"/>
            <w:bottom w:val="none" w:sz="0" w:space="0" w:color="auto"/>
            <w:right w:val="none" w:sz="0" w:space="0" w:color="auto"/>
          </w:divBdr>
        </w:div>
        <w:div w:id="1611670172">
          <w:marLeft w:val="850"/>
          <w:marRight w:val="0"/>
          <w:marTop w:val="60"/>
          <w:marBottom w:val="0"/>
          <w:divBdr>
            <w:top w:val="none" w:sz="0" w:space="0" w:color="auto"/>
            <w:left w:val="none" w:sz="0" w:space="0" w:color="auto"/>
            <w:bottom w:val="none" w:sz="0" w:space="0" w:color="auto"/>
            <w:right w:val="none" w:sz="0" w:space="0" w:color="auto"/>
          </w:divBdr>
        </w:div>
        <w:div w:id="64035868">
          <w:marLeft w:val="850"/>
          <w:marRight w:val="0"/>
          <w:marTop w:val="60"/>
          <w:marBottom w:val="0"/>
          <w:divBdr>
            <w:top w:val="none" w:sz="0" w:space="0" w:color="auto"/>
            <w:left w:val="none" w:sz="0" w:space="0" w:color="auto"/>
            <w:bottom w:val="none" w:sz="0" w:space="0" w:color="auto"/>
            <w:right w:val="none" w:sz="0" w:space="0" w:color="auto"/>
          </w:divBdr>
        </w:div>
        <w:div w:id="1804232735">
          <w:marLeft w:val="850"/>
          <w:marRight w:val="0"/>
          <w:marTop w:val="60"/>
          <w:marBottom w:val="0"/>
          <w:divBdr>
            <w:top w:val="none" w:sz="0" w:space="0" w:color="auto"/>
            <w:left w:val="none" w:sz="0" w:space="0" w:color="auto"/>
            <w:bottom w:val="none" w:sz="0" w:space="0" w:color="auto"/>
            <w:right w:val="none" w:sz="0" w:space="0" w:color="auto"/>
          </w:divBdr>
        </w:div>
        <w:div w:id="1972781329">
          <w:marLeft w:val="850"/>
          <w:marRight w:val="0"/>
          <w:marTop w:val="60"/>
          <w:marBottom w:val="0"/>
          <w:divBdr>
            <w:top w:val="none" w:sz="0" w:space="0" w:color="auto"/>
            <w:left w:val="none" w:sz="0" w:space="0" w:color="auto"/>
            <w:bottom w:val="none" w:sz="0" w:space="0" w:color="auto"/>
            <w:right w:val="none" w:sz="0" w:space="0" w:color="auto"/>
          </w:divBdr>
        </w:div>
        <w:div w:id="1287395989">
          <w:marLeft w:val="922"/>
          <w:marRight w:val="0"/>
          <w:marTop w:val="80"/>
          <w:marBottom w:val="0"/>
          <w:divBdr>
            <w:top w:val="none" w:sz="0" w:space="0" w:color="auto"/>
            <w:left w:val="none" w:sz="0" w:space="0" w:color="auto"/>
            <w:bottom w:val="none" w:sz="0" w:space="0" w:color="auto"/>
            <w:right w:val="none" w:sz="0" w:space="0" w:color="auto"/>
          </w:divBdr>
        </w:div>
        <w:div w:id="121732546">
          <w:marLeft w:val="850"/>
          <w:marRight w:val="0"/>
          <w:marTop w:val="60"/>
          <w:marBottom w:val="0"/>
          <w:divBdr>
            <w:top w:val="none" w:sz="0" w:space="0" w:color="auto"/>
            <w:left w:val="none" w:sz="0" w:space="0" w:color="auto"/>
            <w:bottom w:val="none" w:sz="0" w:space="0" w:color="auto"/>
            <w:right w:val="none" w:sz="0" w:space="0" w:color="auto"/>
          </w:divBdr>
        </w:div>
        <w:div w:id="1003780054">
          <w:marLeft w:val="850"/>
          <w:marRight w:val="0"/>
          <w:marTop w:val="60"/>
          <w:marBottom w:val="0"/>
          <w:divBdr>
            <w:top w:val="none" w:sz="0" w:space="0" w:color="auto"/>
            <w:left w:val="none" w:sz="0" w:space="0" w:color="auto"/>
            <w:bottom w:val="none" w:sz="0" w:space="0" w:color="auto"/>
            <w:right w:val="none" w:sz="0" w:space="0" w:color="auto"/>
          </w:divBdr>
        </w:div>
        <w:div w:id="1455906297">
          <w:marLeft w:val="850"/>
          <w:marRight w:val="0"/>
          <w:marTop w:val="60"/>
          <w:marBottom w:val="0"/>
          <w:divBdr>
            <w:top w:val="none" w:sz="0" w:space="0" w:color="auto"/>
            <w:left w:val="none" w:sz="0" w:space="0" w:color="auto"/>
            <w:bottom w:val="none" w:sz="0" w:space="0" w:color="auto"/>
            <w:right w:val="none" w:sz="0" w:space="0" w:color="auto"/>
          </w:divBdr>
        </w:div>
        <w:div w:id="1019233070">
          <w:marLeft w:val="850"/>
          <w:marRight w:val="0"/>
          <w:marTop w:val="60"/>
          <w:marBottom w:val="0"/>
          <w:divBdr>
            <w:top w:val="none" w:sz="0" w:space="0" w:color="auto"/>
            <w:left w:val="none" w:sz="0" w:space="0" w:color="auto"/>
            <w:bottom w:val="none" w:sz="0" w:space="0" w:color="auto"/>
            <w:right w:val="none" w:sz="0" w:space="0" w:color="auto"/>
          </w:divBdr>
        </w:div>
        <w:div w:id="738601527">
          <w:marLeft w:val="850"/>
          <w:marRight w:val="0"/>
          <w:marTop w:val="60"/>
          <w:marBottom w:val="0"/>
          <w:divBdr>
            <w:top w:val="none" w:sz="0" w:space="0" w:color="auto"/>
            <w:left w:val="none" w:sz="0" w:space="0" w:color="auto"/>
            <w:bottom w:val="none" w:sz="0" w:space="0" w:color="auto"/>
            <w:right w:val="none" w:sz="0" w:space="0" w:color="auto"/>
          </w:divBdr>
        </w:div>
        <w:div w:id="1831940291">
          <w:marLeft w:val="850"/>
          <w:marRight w:val="0"/>
          <w:marTop w:val="60"/>
          <w:marBottom w:val="0"/>
          <w:divBdr>
            <w:top w:val="none" w:sz="0" w:space="0" w:color="auto"/>
            <w:left w:val="none" w:sz="0" w:space="0" w:color="auto"/>
            <w:bottom w:val="none" w:sz="0" w:space="0" w:color="auto"/>
            <w:right w:val="none" w:sz="0" w:space="0" w:color="auto"/>
          </w:divBdr>
        </w:div>
      </w:divsChild>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804198462">
      <w:bodyDiv w:val="1"/>
      <w:marLeft w:val="0"/>
      <w:marRight w:val="0"/>
      <w:marTop w:val="0"/>
      <w:marBottom w:val="0"/>
      <w:divBdr>
        <w:top w:val="none" w:sz="0" w:space="0" w:color="auto"/>
        <w:left w:val="none" w:sz="0" w:space="0" w:color="auto"/>
        <w:bottom w:val="none" w:sz="0" w:space="0" w:color="auto"/>
        <w:right w:val="none" w:sz="0" w:space="0" w:color="auto"/>
      </w:divBdr>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1118641980">
      <w:bodyDiv w:val="1"/>
      <w:marLeft w:val="0"/>
      <w:marRight w:val="0"/>
      <w:marTop w:val="0"/>
      <w:marBottom w:val="0"/>
      <w:divBdr>
        <w:top w:val="none" w:sz="0" w:space="0" w:color="auto"/>
        <w:left w:val="none" w:sz="0" w:space="0" w:color="auto"/>
        <w:bottom w:val="none" w:sz="0" w:space="0" w:color="auto"/>
        <w:right w:val="none" w:sz="0" w:space="0" w:color="auto"/>
      </w:divBdr>
      <w:divsChild>
        <w:div w:id="1451784586">
          <w:marLeft w:val="850"/>
          <w:marRight w:val="0"/>
          <w:marTop w:val="60"/>
          <w:marBottom w:val="0"/>
          <w:divBdr>
            <w:top w:val="none" w:sz="0" w:space="0" w:color="auto"/>
            <w:left w:val="none" w:sz="0" w:space="0" w:color="auto"/>
            <w:bottom w:val="none" w:sz="0" w:space="0" w:color="auto"/>
            <w:right w:val="none" w:sz="0" w:space="0" w:color="auto"/>
          </w:divBdr>
        </w:div>
        <w:div w:id="889417738">
          <w:marLeft w:val="850"/>
          <w:marRight w:val="0"/>
          <w:marTop w:val="60"/>
          <w:marBottom w:val="0"/>
          <w:divBdr>
            <w:top w:val="none" w:sz="0" w:space="0" w:color="auto"/>
            <w:left w:val="none" w:sz="0" w:space="0" w:color="auto"/>
            <w:bottom w:val="none" w:sz="0" w:space="0" w:color="auto"/>
            <w:right w:val="none" w:sz="0" w:space="0" w:color="auto"/>
          </w:divBdr>
        </w:div>
        <w:div w:id="2090926632">
          <w:marLeft w:val="850"/>
          <w:marRight w:val="0"/>
          <w:marTop w:val="60"/>
          <w:marBottom w:val="0"/>
          <w:divBdr>
            <w:top w:val="none" w:sz="0" w:space="0" w:color="auto"/>
            <w:left w:val="none" w:sz="0" w:space="0" w:color="auto"/>
            <w:bottom w:val="none" w:sz="0" w:space="0" w:color="auto"/>
            <w:right w:val="none" w:sz="0" w:space="0" w:color="auto"/>
          </w:divBdr>
        </w:div>
        <w:div w:id="302850880">
          <w:marLeft w:val="850"/>
          <w:marRight w:val="0"/>
          <w:marTop w:val="60"/>
          <w:marBottom w:val="0"/>
          <w:divBdr>
            <w:top w:val="none" w:sz="0" w:space="0" w:color="auto"/>
            <w:left w:val="none" w:sz="0" w:space="0" w:color="auto"/>
            <w:bottom w:val="none" w:sz="0" w:space="0" w:color="auto"/>
            <w:right w:val="none" w:sz="0" w:space="0" w:color="auto"/>
          </w:divBdr>
        </w:div>
        <w:div w:id="874971605">
          <w:marLeft w:val="850"/>
          <w:marRight w:val="0"/>
          <w:marTop w:val="60"/>
          <w:marBottom w:val="0"/>
          <w:divBdr>
            <w:top w:val="none" w:sz="0" w:space="0" w:color="auto"/>
            <w:left w:val="none" w:sz="0" w:space="0" w:color="auto"/>
            <w:bottom w:val="none" w:sz="0" w:space="0" w:color="auto"/>
            <w:right w:val="none" w:sz="0" w:space="0" w:color="auto"/>
          </w:divBdr>
        </w:div>
        <w:div w:id="1622567961">
          <w:marLeft w:val="850"/>
          <w:marRight w:val="0"/>
          <w:marTop w:val="60"/>
          <w:marBottom w:val="0"/>
          <w:divBdr>
            <w:top w:val="none" w:sz="0" w:space="0" w:color="auto"/>
            <w:left w:val="none" w:sz="0" w:space="0" w:color="auto"/>
            <w:bottom w:val="none" w:sz="0" w:space="0" w:color="auto"/>
            <w:right w:val="none" w:sz="0" w:space="0" w:color="auto"/>
          </w:divBdr>
        </w:div>
        <w:div w:id="1014529410">
          <w:marLeft w:val="850"/>
          <w:marRight w:val="0"/>
          <w:marTop w:val="60"/>
          <w:marBottom w:val="0"/>
          <w:divBdr>
            <w:top w:val="none" w:sz="0" w:space="0" w:color="auto"/>
            <w:left w:val="none" w:sz="0" w:space="0" w:color="auto"/>
            <w:bottom w:val="none" w:sz="0" w:space="0" w:color="auto"/>
            <w:right w:val="none" w:sz="0" w:space="0" w:color="auto"/>
          </w:divBdr>
        </w:div>
        <w:div w:id="505244212">
          <w:marLeft w:val="850"/>
          <w:marRight w:val="0"/>
          <w:marTop w:val="60"/>
          <w:marBottom w:val="0"/>
          <w:divBdr>
            <w:top w:val="none" w:sz="0" w:space="0" w:color="auto"/>
            <w:left w:val="none" w:sz="0" w:space="0" w:color="auto"/>
            <w:bottom w:val="none" w:sz="0" w:space="0" w:color="auto"/>
            <w:right w:val="none" w:sz="0" w:space="0" w:color="auto"/>
          </w:divBdr>
        </w:div>
        <w:div w:id="358705392">
          <w:marLeft w:val="850"/>
          <w:marRight w:val="0"/>
          <w:marTop w:val="60"/>
          <w:marBottom w:val="0"/>
          <w:divBdr>
            <w:top w:val="none" w:sz="0" w:space="0" w:color="auto"/>
            <w:left w:val="none" w:sz="0" w:space="0" w:color="auto"/>
            <w:bottom w:val="none" w:sz="0" w:space="0" w:color="auto"/>
            <w:right w:val="none" w:sz="0" w:space="0" w:color="auto"/>
          </w:divBdr>
        </w:div>
        <w:div w:id="1043099832">
          <w:marLeft w:val="850"/>
          <w:marRight w:val="0"/>
          <w:marTop w:val="60"/>
          <w:marBottom w:val="0"/>
          <w:divBdr>
            <w:top w:val="none" w:sz="0" w:space="0" w:color="auto"/>
            <w:left w:val="none" w:sz="0" w:space="0" w:color="auto"/>
            <w:bottom w:val="none" w:sz="0" w:space="0" w:color="auto"/>
            <w:right w:val="none" w:sz="0" w:space="0" w:color="auto"/>
          </w:divBdr>
        </w:div>
        <w:div w:id="748892895">
          <w:marLeft w:val="850"/>
          <w:marRight w:val="0"/>
          <w:marTop w:val="60"/>
          <w:marBottom w:val="0"/>
          <w:divBdr>
            <w:top w:val="none" w:sz="0" w:space="0" w:color="auto"/>
            <w:left w:val="none" w:sz="0" w:space="0" w:color="auto"/>
            <w:bottom w:val="none" w:sz="0" w:space="0" w:color="auto"/>
            <w:right w:val="none" w:sz="0" w:space="0" w:color="auto"/>
          </w:divBdr>
        </w:div>
        <w:div w:id="1235698225">
          <w:marLeft w:val="850"/>
          <w:marRight w:val="0"/>
          <w:marTop w:val="60"/>
          <w:marBottom w:val="0"/>
          <w:divBdr>
            <w:top w:val="none" w:sz="0" w:space="0" w:color="auto"/>
            <w:left w:val="none" w:sz="0" w:space="0" w:color="auto"/>
            <w:bottom w:val="none" w:sz="0" w:space="0" w:color="auto"/>
            <w:right w:val="none" w:sz="0" w:space="0" w:color="auto"/>
          </w:divBdr>
        </w:div>
        <w:div w:id="852915795">
          <w:marLeft w:val="850"/>
          <w:marRight w:val="0"/>
          <w:marTop w:val="60"/>
          <w:marBottom w:val="0"/>
          <w:divBdr>
            <w:top w:val="none" w:sz="0" w:space="0" w:color="auto"/>
            <w:left w:val="none" w:sz="0" w:space="0" w:color="auto"/>
            <w:bottom w:val="none" w:sz="0" w:space="0" w:color="auto"/>
            <w:right w:val="none" w:sz="0" w:space="0" w:color="auto"/>
          </w:divBdr>
        </w:div>
        <w:div w:id="299387406">
          <w:marLeft w:val="850"/>
          <w:marRight w:val="0"/>
          <w:marTop w:val="60"/>
          <w:marBottom w:val="0"/>
          <w:divBdr>
            <w:top w:val="none" w:sz="0" w:space="0" w:color="auto"/>
            <w:left w:val="none" w:sz="0" w:space="0" w:color="auto"/>
            <w:bottom w:val="none" w:sz="0" w:space="0" w:color="auto"/>
            <w:right w:val="none" w:sz="0" w:space="0" w:color="auto"/>
          </w:divBdr>
        </w:div>
        <w:div w:id="1534267748">
          <w:marLeft w:val="850"/>
          <w:marRight w:val="0"/>
          <w:marTop w:val="60"/>
          <w:marBottom w:val="0"/>
          <w:divBdr>
            <w:top w:val="none" w:sz="0" w:space="0" w:color="auto"/>
            <w:left w:val="none" w:sz="0" w:space="0" w:color="auto"/>
            <w:bottom w:val="none" w:sz="0" w:space="0" w:color="auto"/>
            <w:right w:val="none" w:sz="0" w:space="0" w:color="auto"/>
          </w:divBdr>
        </w:div>
      </w:divsChild>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186358642">
      <w:bodyDiv w:val="1"/>
      <w:marLeft w:val="0"/>
      <w:marRight w:val="0"/>
      <w:marTop w:val="0"/>
      <w:marBottom w:val="0"/>
      <w:divBdr>
        <w:top w:val="none" w:sz="0" w:space="0" w:color="auto"/>
        <w:left w:val="none" w:sz="0" w:space="0" w:color="auto"/>
        <w:bottom w:val="none" w:sz="0" w:space="0" w:color="auto"/>
        <w:right w:val="none" w:sz="0" w:space="0" w:color="auto"/>
      </w:divBdr>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57980836">
      <w:bodyDiv w:val="1"/>
      <w:marLeft w:val="0"/>
      <w:marRight w:val="0"/>
      <w:marTop w:val="0"/>
      <w:marBottom w:val="0"/>
      <w:divBdr>
        <w:top w:val="none" w:sz="0" w:space="0" w:color="auto"/>
        <w:left w:val="none" w:sz="0" w:space="0" w:color="auto"/>
        <w:bottom w:val="none" w:sz="0" w:space="0" w:color="auto"/>
        <w:right w:val="none" w:sz="0" w:space="0" w:color="auto"/>
      </w:divBdr>
      <w:divsChild>
        <w:div w:id="70127827">
          <w:marLeft w:val="850"/>
          <w:marRight w:val="0"/>
          <w:marTop w:val="80"/>
          <w:marBottom w:val="0"/>
          <w:divBdr>
            <w:top w:val="none" w:sz="0" w:space="0" w:color="auto"/>
            <w:left w:val="none" w:sz="0" w:space="0" w:color="auto"/>
            <w:bottom w:val="none" w:sz="0" w:space="0" w:color="auto"/>
            <w:right w:val="none" w:sz="0" w:space="0" w:color="auto"/>
          </w:divBdr>
        </w:div>
        <w:div w:id="1114133659">
          <w:marLeft w:val="850"/>
          <w:marRight w:val="0"/>
          <w:marTop w:val="80"/>
          <w:marBottom w:val="0"/>
          <w:divBdr>
            <w:top w:val="none" w:sz="0" w:space="0" w:color="auto"/>
            <w:left w:val="none" w:sz="0" w:space="0" w:color="auto"/>
            <w:bottom w:val="none" w:sz="0" w:space="0" w:color="auto"/>
            <w:right w:val="none" w:sz="0" w:space="0" w:color="auto"/>
          </w:divBdr>
        </w:div>
        <w:div w:id="625548901">
          <w:marLeft w:val="850"/>
          <w:marRight w:val="0"/>
          <w:marTop w:val="80"/>
          <w:marBottom w:val="0"/>
          <w:divBdr>
            <w:top w:val="none" w:sz="0" w:space="0" w:color="auto"/>
            <w:left w:val="none" w:sz="0" w:space="0" w:color="auto"/>
            <w:bottom w:val="none" w:sz="0" w:space="0" w:color="auto"/>
            <w:right w:val="none" w:sz="0" w:space="0" w:color="auto"/>
          </w:divBdr>
        </w:div>
        <w:div w:id="1962835660">
          <w:marLeft w:val="850"/>
          <w:marRight w:val="0"/>
          <w:marTop w:val="60"/>
          <w:marBottom w:val="0"/>
          <w:divBdr>
            <w:top w:val="none" w:sz="0" w:space="0" w:color="auto"/>
            <w:left w:val="none" w:sz="0" w:space="0" w:color="auto"/>
            <w:bottom w:val="none" w:sz="0" w:space="0" w:color="auto"/>
            <w:right w:val="none" w:sz="0" w:space="0" w:color="auto"/>
          </w:divBdr>
        </w:div>
        <w:div w:id="1223251583">
          <w:marLeft w:val="850"/>
          <w:marRight w:val="0"/>
          <w:marTop w:val="60"/>
          <w:marBottom w:val="0"/>
          <w:divBdr>
            <w:top w:val="none" w:sz="0" w:space="0" w:color="auto"/>
            <w:left w:val="none" w:sz="0" w:space="0" w:color="auto"/>
            <w:bottom w:val="none" w:sz="0" w:space="0" w:color="auto"/>
            <w:right w:val="none" w:sz="0" w:space="0" w:color="auto"/>
          </w:divBdr>
        </w:div>
        <w:div w:id="852374863">
          <w:marLeft w:val="850"/>
          <w:marRight w:val="0"/>
          <w:marTop w:val="60"/>
          <w:marBottom w:val="0"/>
          <w:divBdr>
            <w:top w:val="none" w:sz="0" w:space="0" w:color="auto"/>
            <w:left w:val="none" w:sz="0" w:space="0" w:color="auto"/>
            <w:bottom w:val="none" w:sz="0" w:space="0" w:color="auto"/>
            <w:right w:val="none" w:sz="0" w:space="0" w:color="auto"/>
          </w:divBdr>
        </w:div>
        <w:div w:id="430930157">
          <w:marLeft w:val="850"/>
          <w:marRight w:val="0"/>
          <w:marTop w:val="60"/>
          <w:marBottom w:val="0"/>
          <w:divBdr>
            <w:top w:val="none" w:sz="0" w:space="0" w:color="auto"/>
            <w:left w:val="none" w:sz="0" w:space="0" w:color="auto"/>
            <w:bottom w:val="none" w:sz="0" w:space="0" w:color="auto"/>
            <w:right w:val="none" w:sz="0" w:space="0" w:color="auto"/>
          </w:divBdr>
        </w:div>
        <w:div w:id="171726685">
          <w:marLeft w:val="850"/>
          <w:marRight w:val="0"/>
          <w:marTop w:val="60"/>
          <w:marBottom w:val="0"/>
          <w:divBdr>
            <w:top w:val="none" w:sz="0" w:space="0" w:color="auto"/>
            <w:left w:val="none" w:sz="0" w:space="0" w:color="auto"/>
            <w:bottom w:val="none" w:sz="0" w:space="0" w:color="auto"/>
            <w:right w:val="none" w:sz="0" w:space="0" w:color="auto"/>
          </w:divBdr>
        </w:div>
        <w:div w:id="77409623">
          <w:marLeft w:val="850"/>
          <w:marRight w:val="0"/>
          <w:marTop w:val="60"/>
          <w:marBottom w:val="0"/>
          <w:divBdr>
            <w:top w:val="none" w:sz="0" w:space="0" w:color="auto"/>
            <w:left w:val="none" w:sz="0" w:space="0" w:color="auto"/>
            <w:bottom w:val="none" w:sz="0" w:space="0" w:color="auto"/>
            <w:right w:val="none" w:sz="0" w:space="0" w:color="auto"/>
          </w:divBdr>
        </w:div>
        <w:div w:id="1230653613">
          <w:marLeft w:val="850"/>
          <w:marRight w:val="0"/>
          <w:marTop w:val="60"/>
          <w:marBottom w:val="0"/>
          <w:divBdr>
            <w:top w:val="none" w:sz="0" w:space="0" w:color="auto"/>
            <w:left w:val="none" w:sz="0" w:space="0" w:color="auto"/>
            <w:bottom w:val="none" w:sz="0" w:space="0" w:color="auto"/>
            <w:right w:val="none" w:sz="0" w:space="0" w:color="auto"/>
          </w:divBdr>
        </w:div>
        <w:div w:id="1557353474">
          <w:marLeft w:val="850"/>
          <w:marRight w:val="0"/>
          <w:marTop w:val="60"/>
          <w:marBottom w:val="0"/>
          <w:divBdr>
            <w:top w:val="none" w:sz="0" w:space="0" w:color="auto"/>
            <w:left w:val="none" w:sz="0" w:space="0" w:color="auto"/>
            <w:bottom w:val="none" w:sz="0" w:space="0" w:color="auto"/>
            <w:right w:val="none" w:sz="0" w:space="0" w:color="auto"/>
          </w:divBdr>
        </w:div>
        <w:div w:id="2112583433">
          <w:marLeft w:val="850"/>
          <w:marRight w:val="0"/>
          <w:marTop w:val="60"/>
          <w:marBottom w:val="0"/>
          <w:divBdr>
            <w:top w:val="none" w:sz="0" w:space="0" w:color="auto"/>
            <w:left w:val="none" w:sz="0" w:space="0" w:color="auto"/>
            <w:bottom w:val="none" w:sz="0" w:space="0" w:color="auto"/>
            <w:right w:val="none" w:sz="0" w:space="0" w:color="auto"/>
          </w:divBdr>
        </w:div>
      </w:divsChild>
    </w:div>
    <w:div w:id="1257985348">
      <w:bodyDiv w:val="1"/>
      <w:marLeft w:val="0"/>
      <w:marRight w:val="0"/>
      <w:marTop w:val="0"/>
      <w:marBottom w:val="0"/>
      <w:divBdr>
        <w:top w:val="none" w:sz="0" w:space="0" w:color="auto"/>
        <w:left w:val="none" w:sz="0" w:space="0" w:color="auto"/>
        <w:bottom w:val="none" w:sz="0" w:space="0" w:color="auto"/>
        <w:right w:val="none" w:sz="0" w:space="0" w:color="auto"/>
      </w:divBdr>
      <w:divsChild>
        <w:div w:id="2117827222">
          <w:marLeft w:val="922"/>
          <w:marRight w:val="0"/>
          <w:marTop w:val="80"/>
          <w:marBottom w:val="0"/>
          <w:divBdr>
            <w:top w:val="none" w:sz="0" w:space="0" w:color="auto"/>
            <w:left w:val="none" w:sz="0" w:space="0" w:color="auto"/>
            <w:bottom w:val="none" w:sz="0" w:space="0" w:color="auto"/>
            <w:right w:val="none" w:sz="0" w:space="0" w:color="auto"/>
          </w:divBdr>
        </w:div>
        <w:div w:id="232592381">
          <w:marLeft w:val="922"/>
          <w:marRight w:val="0"/>
          <w:marTop w:val="80"/>
          <w:marBottom w:val="0"/>
          <w:divBdr>
            <w:top w:val="none" w:sz="0" w:space="0" w:color="auto"/>
            <w:left w:val="none" w:sz="0" w:space="0" w:color="auto"/>
            <w:bottom w:val="none" w:sz="0" w:space="0" w:color="auto"/>
            <w:right w:val="none" w:sz="0" w:space="0" w:color="auto"/>
          </w:divBdr>
        </w:div>
        <w:div w:id="1924795480">
          <w:marLeft w:val="922"/>
          <w:marRight w:val="0"/>
          <w:marTop w:val="80"/>
          <w:marBottom w:val="0"/>
          <w:divBdr>
            <w:top w:val="none" w:sz="0" w:space="0" w:color="auto"/>
            <w:left w:val="none" w:sz="0" w:space="0" w:color="auto"/>
            <w:bottom w:val="none" w:sz="0" w:space="0" w:color="auto"/>
            <w:right w:val="none" w:sz="0" w:space="0" w:color="auto"/>
          </w:divBdr>
        </w:div>
        <w:div w:id="1224563537">
          <w:marLeft w:val="922"/>
          <w:marRight w:val="0"/>
          <w:marTop w:val="80"/>
          <w:marBottom w:val="0"/>
          <w:divBdr>
            <w:top w:val="none" w:sz="0" w:space="0" w:color="auto"/>
            <w:left w:val="none" w:sz="0" w:space="0" w:color="auto"/>
            <w:bottom w:val="none" w:sz="0" w:space="0" w:color="auto"/>
            <w:right w:val="none" w:sz="0" w:space="0" w:color="auto"/>
          </w:divBdr>
        </w:div>
        <w:div w:id="2003507094">
          <w:marLeft w:val="922"/>
          <w:marRight w:val="0"/>
          <w:marTop w:val="80"/>
          <w:marBottom w:val="0"/>
          <w:divBdr>
            <w:top w:val="none" w:sz="0" w:space="0" w:color="auto"/>
            <w:left w:val="none" w:sz="0" w:space="0" w:color="auto"/>
            <w:bottom w:val="none" w:sz="0" w:space="0" w:color="auto"/>
            <w:right w:val="none" w:sz="0" w:space="0" w:color="auto"/>
          </w:divBdr>
        </w:div>
        <w:div w:id="347373192">
          <w:marLeft w:val="850"/>
          <w:marRight w:val="0"/>
          <w:marTop w:val="60"/>
          <w:marBottom w:val="0"/>
          <w:divBdr>
            <w:top w:val="none" w:sz="0" w:space="0" w:color="auto"/>
            <w:left w:val="none" w:sz="0" w:space="0" w:color="auto"/>
            <w:bottom w:val="none" w:sz="0" w:space="0" w:color="auto"/>
            <w:right w:val="none" w:sz="0" w:space="0" w:color="auto"/>
          </w:divBdr>
        </w:div>
        <w:div w:id="1419476129">
          <w:marLeft w:val="850"/>
          <w:marRight w:val="0"/>
          <w:marTop w:val="60"/>
          <w:marBottom w:val="0"/>
          <w:divBdr>
            <w:top w:val="none" w:sz="0" w:space="0" w:color="auto"/>
            <w:left w:val="none" w:sz="0" w:space="0" w:color="auto"/>
            <w:bottom w:val="none" w:sz="0" w:space="0" w:color="auto"/>
            <w:right w:val="none" w:sz="0" w:space="0" w:color="auto"/>
          </w:divBdr>
        </w:div>
        <w:div w:id="2012490149">
          <w:marLeft w:val="850"/>
          <w:marRight w:val="0"/>
          <w:marTop w:val="60"/>
          <w:marBottom w:val="0"/>
          <w:divBdr>
            <w:top w:val="none" w:sz="0" w:space="0" w:color="auto"/>
            <w:left w:val="none" w:sz="0" w:space="0" w:color="auto"/>
            <w:bottom w:val="none" w:sz="0" w:space="0" w:color="auto"/>
            <w:right w:val="none" w:sz="0" w:space="0" w:color="auto"/>
          </w:divBdr>
        </w:div>
        <w:div w:id="263348354">
          <w:marLeft w:val="850"/>
          <w:marRight w:val="0"/>
          <w:marTop w:val="60"/>
          <w:marBottom w:val="0"/>
          <w:divBdr>
            <w:top w:val="none" w:sz="0" w:space="0" w:color="auto"/>
            <w:left w:val="none" w:sz="0" w:space="0" w:color="auto"/>
            <w:bottom w:val="none" w:sz="0" w:space="0" w:color="auto"/>
            <w:right w:val="none" w:sz="0" w:space="0" w:color="auto"/>
          </w:divBdr>
        </w:div>
        <w:div w:id="1008023856">
          <w:marLeft w:val="850"/>
          <w:marRight w:val="0"/>
          <w:marTop w:val="80"/>
          <w:marBottom w:val="0"/>
          <w:divBdr>
            <w:top w:val="none" w:sz="0" w:space="0" w:color="auto"/>
            <w:left w:val="none" w:sz="0" w:space="0" w:color="auto"/>
            <w:bottom w:val="none" w:sz="0" w:space="0" w:color="auto"/>
            <w:right w:val="none" w:sz="0" w:space="0" w:color="auto"/>
          </w:divBdr>
        </w:div>
        <w:div w:id="1562903293">
          <w:marLeft w:val="850"/>
          <w:marRight w:val="0"/>
          <w:marTop w:val="80"/>
          <w:marBottom w:val="0"/>
          <w:divBdr>
            <w:top w:val="none" w:sz="0" w:space="0" w:color="auto"/>
            <w:left w:val="none" w:sz="0" w:space="0" w:color="auto"/>
            <w:bottom w:val="none" w:sz="0" w:space="0" w:color="auto"/>
            <w:right w:val="none" w:sz="0" w:space="0" w:color="auto"/>
          </w:divBdr>
        </w:div>
        <w:div w:id="31464392">
          <w:marLeft w:val="850"/>
          <w:marRight w:val="0"/>
          <w:marTop w:val="80"/>
          <w:marBottom w:val="0"/>
          <w:divBdr>
            <w:top w:val="none" w:sz="0" w:space="0" w:color="auto"/>
            <w:left w:val="none" w:sz="0" w:space="0" w:color="auto"/>
            <w:bottom w:val="none" w:sz="0" w:space="0" w:color="auto"/>
            <w:right w:val="none" w:sz="0" w:space="0" w:color="auto"/>
          </w:divBdr>
        </w:div>
        <w:div w:id="276328479">
          <w:marLeft w:val="850"/>
          <w:marRight w:val="0"/>
          <w:marTop w:val="60"/>
          <w:marBottom w:val="0"/>
          <w:divBdr>
            <w:top w:val="none" w:sz="0" w:space="0" w:color="auto"/>
            <w:left w:val="none" w:sz="0" w:space="0" w:color="auto"/>
            <w:bottom w:val="none" w:sz="0" w:space="0" w:color="auto"/>
            <w:right w:val="none" w:sz="0" w:space="0" w:color="auto"/>
          </w:divBdr>
        </w:div>
        <w:div w:id="787554220">
          <w:marLeft w:val="850"/>
          <w:marRight w:val="0"/>
          <w:marTop w:val="60"/>
          <w:marBottom w:val="0"/>
          <w:divBdr>
            <w:top w:val="none" w:sz="0" w:space="0" w:color="auto"/>
            <w:left w:val="none" w:sz="0" w:space="0" w:color="auto"/>
            <w:bottom w:val="none" w:sz="0" w:space="0" w:color="auto"/>
            <w:right w:val="none" w:sz="0" w:space="0" w:color="auto"/>
          </w:divBdr>
        </w:div>
        <w:div w:id="905460276">
          <w:marLeft w:val="850"/>
          <w:marRight w:val="0"/>
          <w:marTop w:val="60"/>
          <w:marBottom w:val="0"/>
          <w:divBdr>
            <w:top w:val="none" w:sz="0" w:space="0" w:color="auto"/>
            <w:left w:val="none" w:sz="0" w:space="0" w:color="auto"/>
            <w:bottom w:val="none" w:sz="0" w:space="0" w:color="auto"/>
            <w:right w:val="none" w:sz="0" w:space="0" w:color="auto"/>
          </w:divBdr>
        </w:div>
        <w:div w:id="1890459585">
          <w:marLeft w:val="850"/>
          <w:marRight w:val="0"/>
          <w:marTop w:val="6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295721664">
      <w:bodyDiv w:val="1"/>
      <w:marLeft w:val="0"/>
      <w:marRight w:val="0"/>
      <w:marTop w:val="0"/>
      <w:marBottom w:val="0"/>
      <w:divBdr>
        <w:top w:val="none" w:sz="0" w:space="0" w:color="auto"/>
        <w:left w:val="none" w:sz="0" w:space="0" w:color="auto"/>
        <w:bottom w:val="none" w:sz="0" w:space="0" w:color="auto"/>
        <w:right w:val="none" w:sz="0" w:space="0" w:color="auto"/>
      </w:divBdr>
      <w:divsChild>
        <w:div w:id="393889236">
          <w:marLeft w:val="850"/>
          <w:marRight w:val="0"/>
          <w:marTop w:val="80"/>
          <w:marBottom w:val="0"/>
          <w:divBdr>
            <w:top w:val="none" w:sz="0" w:space="0" w:color="auto"/>
            <w:left w:val="none" w:sz="0" w:space="0" w:color="auto"/>
            <w:bottom w:val="none" w:sz="0" w:space="0" w:color="auto"/>
            <w:right w:val="none" w:sz="0" w:space="0" w:color="auto"/>
          </w:divBdr>
        </w:div>
        <w:div w:id="2047681806">
          <w:marLeft w:val="850"/>
          <w:marRight w:val="0"/>
          <w:marTop w:val="80"/>
          <w:marBottom w:val="0"/>
          <w:divBdr>
            <w:top w:val="none" w:sz="0" w:space="0" w:color="auto"/>
            <w:left w:val="none" w:sz="0" w:space="0" w:color="auto"/>
            <w:bottom w:val="none" w:sz="0" w:space="0" w:color="auto"/>
            <w:right w:val="none" w:sz="0" w:space="0" w:color="auto"/>
          </w:divBdr>
        </w:div>
        <w:div w:id="46683331">
          <w:marLeft w:val="850"/>
          <w:marRight w:val="0"/>
          <w:marTop w:val="80"/>
          <w:marBottom w:val="0"/>
          <w:divBdr>
            <w:top w:val="none" w:sz="0" w:space="0" w:color="auto"/>
            <w:left w:val="none" w:sz="0" w:space="0" w:color="auto"/>
            <w:bottom w:val="none" w:sz="0" w:space="0" w:color="auto"/>
            <w:right w:val="none" w:sz="0" w:space="0" w:color="auto"/>
          </w:divBdr>
        </w:div>
        <w:div w:id="1463227395">
          <w:marLeft w:val="850"/>
          <w:marRight w:val="0"/>
          <w:marTop w:val="60"/>
          <w:marBottom w:val="0"/>
          <w:divBdr>
            <w:top w:val="none" w:sz="0" w:space="0" w:color="auto"/>
            <w:left w:val="none" w:sz="0" w:space="0" w:color="auto"/>
            <w:bottom w:val="none" w:sz="0" w:space="0" w:color="auto"/>
            <w:right w:val="none" w:sz="0" w:space="0" w:color="auto"/>
          </w:divBdr>
        </w:div>
        <w:div w:id="411466820">
          <w:marLeft w:val="850"/>
          <w:marRight w:val="0"/>
          <w:marTop w:val="60"/>
          <w:marBottom w:val="0"/>
          <w:divBdr>
            <w:top w:val="none" w:sz="0" w:space="0" w:color="auto"/>
            <w:left w:val="none" w:sz="0" w:space="0" w:color="auto"/>
            <w:bottom w:val="none" w:sz="0" w:space="0" w:color="auto"/>
            <w:right w:val="none" w:sz="0" w:space="0" w:color="auto"/>
          </w:divBdr>
        </w:div>
        <w:div w:id="1640763080">
          <w:marLeft w:val="850"/>
          <w:marRight w:val="0"/>
          <w:marTop w:val="60"/>
          <w:marBottom w:val="0"/>
          <w:divBdr>
            <w:top w:val="none" w:sz="0" w:space="0" w:color="auto"/>
            <w:left w:val="none" w:sz="0" w:space="0" w:color="auto"/>
            <w:bottom w:val="none" w:sz="0" w:space="0" w:color="auto"/>
            <w:right w:val="none" w:sz="0" w:space="0" w:color="auto"/>
          </w:divBdr>
        </w:div>
        <w:div w:id="1167280993">
          <w:marLeft w:val="850"/>
          <w:marRight w:val="0"/>
          <w:marTop w:val="60"/>
          <w:marBottom w:val="0"/>
          <w:divBdr>
            <w:top w:val="none" w:sz="0" w:space="0" w:color="auto"/>
            <w:left w:val="none" w:sz="0" w:space="0" w:color="auto"/>
            <w:bottom w:val="none" w:sz="0" w:space="0" w:color="auto"/>
            <w:right w:val="none" w:sz="0" w:space="0" w:color="auto"/>
          </w:divBdr>
        </w:div>
        <w:div w:id="1390298938">
          <w:marLeft w:val="850"/>
          <w:marRight w:val="0"/>
          <w:marTop w:val="60"/>
          <w:marBottom w:val="0"/>
          <w:divBdr>
            <w:top w:val="none" w:sz="0" w:space="0" w:color="auto"/>
            <w:left w:val="none" w:sz="0" w:space="0" w:color="auto"/>
            <w:bottom w:val="none" w:sz="0" w:space="0" w:color="auto"/>
            <w:right w:val="none" w:sz="0" w:space="0" w:color="auto"/>
          </w:divBdr>
        </w:div>
        <w:div w:id="1769229093">
          <w:marLeft w:val="850"/>
          <w:marRight w:val="0"/>
          <w:marTop w:val="60"/>
          <w:marBottom w:val="0"/>
          <w:divBdr>
            <w:top w:val="none" w:sz="0" w:space="0" w:color="auto"/>
            <w:left w:val="none" w:sz="0" w:space="0" w:color="auto"/>
            <w:bottom w:val="none" w:sz="0" w:space="0" w:color="auto"/>
            <w:right w:val="none" w:sz="0" w:space="0" w:color="auto"/>
          </w:divBdr>
        </w:div>
        <w:div w:id="1998725333">
          <w:marLeft w:val="850"/>
          <w:marRight w:val="0"/>
          <w:marTop w:val="60"/>
          <w:marBottom w:val="0"/>
          <w:divBdr>
            <w:top w:val="none" w:sz="0" w:space="0" w:color="auto"/>
            <w:left w:val="none" w:sz="0" w:space="0" w:color="auto"/>
            <w:bottom w:val="none" w:sz="0" w:space="0" w:color="auto"/>
            <w:right w:val="none" w:sz="0" w:space="0" w:color="auto"/>
          </w:divBdr>
        </w:div>
        <w:div w:id="730731881">
          <w:marLeft w:val="850"/>
          <w:marRight w:val="0"/>
          <w:marTop w:val="60"/>
          <w:marBottom w:val="0"/>
          <w:divBdr>
            <w:top w:val="none" w:sz="0" w:space="0" w:color="auto"/>
            <w:left w:val="none" w:sz="0" w:space="0" w:color="auto"/>
            <w:bottom w:val="none" w:sz="0" w:space="0" w:color="auto"/>
            <w:right w:val="none" w:sz="0" w:space="0" w:color="auto"/>
          </w:divBdr>
        </w:div>
        <w:div w:id="459539118">
          <w:marLeft w:val="850"/>
          <w:marRight w:val="0"/>
          <w:marTop w:val="6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35955935">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362247471">
      <w:bodyDiv w:val="1"/>
      <w:marLeft w:val="0"/>
      <w:marRight w:val="0"/>
      <w:marTop w:val="0"/>
      <w:marBottom w:val="0"/>
      <w:divBdr>
        <w:top w:val="none" w:sz="0" w:space="0" w:color="auto"/>
        <w:left w:val="none" w:sz="0" w:space="0" w:color="auto"/>
        <w:bottom w:val="none" w:sz="0" w:space="0" w:color="auto"/>
        <w:right w:val="none" w:sz="0" w:space="0" w:color="auto"/>
      </w:divBdr>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48431974">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64167030">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860460345">
      <w:bodyDiv w:val="1"/>
      <w:marLeft w:val="0"/>
      <w:marRight w:val="0"/>
      <w:marTop w:val="0"/>
      <w:marBottom w:val="0"/>
      <w:divBdr>
        <w:top w:val="none" w:sz="0" w:space="0" w:color="auto"/>
        <w:left w:val="none" w:sz="0" w:space="0" w:color="auto"/>
        <w:bottom w:val="none" w:sz="0" w:space="0" w:color="auto"/>
        <w:right w:val="none" w:sz="0" w:space="0" w:color="auto"/>
      </w:divBdr>
      <w:divsChild>
        <w:div w:id="191113763">
          <w:marLeft w:val="850"/>
          <w:marRight w:val="0"/>
          <w:marTop w:val="80"/>
          <w:marBottom w:val="0"/>
          <w:divBdr>
            <w:top w:val="none" w:sz="0" w:space="0" w:color="auto"/>
            <w:left w:val="none" w:sz="0" w:space="0" w:color="auto"/>
            <w:bottom w:val="none" w:sz="0" w:space="0" w:color="auto"/>
            <w:right w:val="none" w:sz="0" w:space="0" w:color="auto"/>
          </w:divBdr>
        </w:div>
        <w:div w:id="2138523165">
          <w:marLeft w:val="850"/>
          <w:marRight w:val="0"/>
          <w:marTop w:val="80"/>
          <w:marBottom w:val="0"/>
          <w:divBdr>
            <w:top w:val="none" w:sz="0" w:space="0" w:color="auto"/>
            <w:left w:val="none" w:sz="0" w:space="0" w:color="auto"/>
            <w:bottom w:val="none" w:sz="0" w:space="0" w:color="auto"/>
            <w:right w:val="none" w:sz="0" w:space="0" w:color="auto"/>
          </w:divBdr>
        </w:div>
        <w:div w:id="326446862">
          <w:marLeft w:val="850"/>
          <w:marRight w:val="0"/>
          <w:marTop w:val="80"/>
          <w:marBottom w:val="0"/>
          <w:divBdr>
            <w:top w:val="none" w:sz="0" w:space="0" w:color="auto"/>
            <w:left w:val="none" w:sz="0" w:space="0" w:color="auto"/>
            <w:bottom w:val="none" w:sz="0" w:space="0" w:color="auto"/>
            <w:right w:val="none" w:sz="0" w:space="0" w:color="auto"/>
          </w:divBdr>
        </w:div>
        <w:div w:id="751514965">
          <w:marLeft w:val="850"/>
          <w:marRight w:val="0"/>
          <w:marTop w:val="60"/>
          <w:marBottom w:val="0"/>
          <w:divBdr>
            <w:top w:val="none" w:sz="0" w:space="0" w:color="auto"/>
            <w:left w:val="none" w:sz="0" w:space="0" w:color="auto"/>
            <w:bottom w:val="none" w:sz="0" w:space="0" w:color="auto"/>
            <w:right w:val="none" w:sz="0" w:space="0" w:color="auto"/>
          </w:divBdr>
        </w:div>
        <w:div w:id="288630021">
          <w:marLeft w:val="850"/>
          <w:marRight w:val="0"/>
          <w:marTop w:val="60"/>
          <w:marBottom w:val="0"/>
          <w:divBdr>
            <w:top w:val="none" w:sz="0" w:space="0" w:color="auto"/>
            <w:left w:val="none" w:sz="0" w:space="0" w:color="auto"/>
            <w:bottom w:val="none" w:sz="0" w:space="0" w:color="auto"/>
            <w:right w:val="none" w:sz="0" w:space="0" w:color="auto"/>
          </w:divBdr>
        </w:div>
        <w:div w:id="1166281779">
          <w:marLeft w:val="850"/>
          <w:marRight w:val="0"/>
          <w:marTop w:val="60"/>
          <w:marBottom w:val="0"/>
          <w:divBdr>
            <w:top w:val="none" w:sz="0" w:space="0" w:color="auto"/>
            <w:left w:val="none" w:sz="0" w:space="0" w:color="auto"/>
            <w:bottom w:val="none" w:sz="0" w:space="0" w:color="auto"/>
            <w:right w:val="none" w:sz="0" w:space="0" w:color="auto"/>
          </w:divBdr>
        </w:div>
        <w:div w:id="1031303736">
          <w:marLeft w:val="850"/>
          <w:marRight w:val="0"/>
          <w:marTop w:val="60"/>
          <w:marBottom w:val="0"/>
          <w:divBdr>
            <w:top w:val="none" w:sz="0" w:space="0" w:color="auto"/>
            <w:left w:val="none" w:sz="0" w:space="0" w:color="auto"/>
            <w:bottom w:val="none" w:sz="0" w:space="0" w:color="auto"/>
            <w:right w:val="none" w:sz="0" w:space="0" w:color="auto"/>
          </w:divBdr>
        </w:div>
        <w:div w:id="500462253">
          <w:marLeft w:val="850"/>
          <w:marRight w:val="0"/>
          <w:marTop w:val="60"/>
          <w:marBottom w:val="0"/>
          <w:divBdr>
            <w:top w:val="none" w:sz="0" w:space="0" w:color="auto"/>
            <w:left w:val="none" w:sz="0" w:space="0" w:color="auto"/>
            <w:bottom w:val="none" w:sz="0" w:space="0" w:color="auto"/>
            <w:right w:val="none" w:sz="0" w:space="0" w:color="auto"/>
          </w:divBdr>
        </w:div>
        <w:div w:id="442462217">
          <w:marLeft w:val="850"/>
          <w:marRight w:val="0"/>
          <w:marTop w:val="60"/>
          <w:marBottom w:val="0"/>
          <w:divBdr>
            <w:top w:val="none" w:sz="0" w:space="0" w:color="auto"/>
            <w:left w:val="none" w:sz="0" w:space="0" w:color="auto"/>
            <w:bottom w:val="none" w:sz="0" w:space="0" w:color="auto"/>
            <w:right w:val="none" w:sz="0" w:space="0" w:color="auto"/>
          </w:divBdr>
        </w:div>
        <w:div w:id="961689191">
          <w:marLeft w:val="850"/>
          <w:marRight w:val="0"/>
          <w:marTop w:val="60"/>
          <w:marBottom w:val="0"/>
          <w:divBdr>
            <w:top w:val="none" w:sz="0" w:space="0" w:color="auto"/>
            <w:left w:val="none" w:sz="0" w:space="0" w:color="auto"/>
            <w:bottom w:val="none" w:sz="0" w:space="0" w:color="auto"/>
            <w:right w:val="none" w:sz="0" w:space="0" w:color="auto"/>
          </w:divBdr>
        </w:div>
        <w:div w:id="1962880438">
          <w:marLeft w:val="850"/>
          <w:marRight w:val="0"/>
          <w:marTop w:val="60"/>
          <w:marBottom w:val="0"/>
          <w:divBdr>
            <w:top w:val="none" w:sz="0" w:space="0" w:color="auto"/>
            <w:left w:val="none" w:sz="0" w:space="0" w:color="auto"/>
            <w:bottom w:val="none" w:sz="0" w:space="0" w:color="auto"/>
            <w:right w:val="none" w:sz="0" w:space="0" w:color="auto"/>
          </w:divBdr>
        </w:div>
        <w:div w:id="2118257267">
          <w:marLeft w:val="850"/>
          <w:marRight w:val="0"/>
          <w:marTop w:val="6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70473989">
      <w:bodyDiv w:val="1"/>
      <w:marLeft w:val="0"/>
      <w:marRight w:val="0"/>
      <w:marTop w:val="0"/>
      <w:marBottom w:val="0"/>
      <w:divBdr>
        <w:top w:val="none" w:sz="0" w:space="0" w:color="auto"/>
        <w:left w:val="none" w:sz="0" w:space="0" w:color="auto"/>
        <w:bottom w:val="none" w:sz="0" w:space="0" w:color="auto"/>
        <w:right w:val="none" w:sz="0" w:space="0" w:color="auto"/>
      </w:divBdr>
    </w:div>
    <w:div w:id="1990863309">
      <w:bodyDiv w:val="1"/>
      <w:marLeft w:val="0"/>
      <w:marRight w:val="0"/>
      <w:marTop w:val="0"/>
      <w:marBottom w:val="0"/>
      <w:divBdr>
        <w:top w:val="none" w:sz="0" w:space="0" w:color="auto"/>
        <w:left w:val="none" w:sz="0" w:space="0" w:color="auto"/>
        <w:bottom w:val="none" w:sz="0" w:space="0" w:color="auto"/>
        <w:right w:val="none" w:sz="0" w:space="0" w:color="auto"/>
      </w:divBdr>
      <w:divsChild>
        <w:div w:id="285622490">
          <w:marLeft w:val="850"/>
          <w:marRight w:val="0"/>
          <w:marTop w:val="80"/>
          <w:marBottom w:val="0"/>
          <w:divBdr>
            <w:top w:val="none" w:sz="0" w:space="0" w:color="auto"/>
            <w:left w:val="none" w:sz="0" w:space="0" w:color="auto"/>
            <w:bottom w:val="none" w:sz="0" w:space="0" w:color="auto"/>
            <w:right w:val="none" w:sz="0" w:space="0" w:color="auto"/>
          </w:divBdr>
        </w:div>
        <w:div w:id="866136847">
          <w:marLeft w:val="850"/>
          <w:marRight w:val="0"/>
          <w:marTop w:val="80"/>
          <w:marBottom w:val="0"/>
          <w:divBdr>
            <w:top w:val="none" w:sz="0" w:space="0" w:color="auto"/>
            <w:left w:val="none" w:sz="0" w:space="0" w:color="auto"/>
            <w:bottom w:val="none" w:sz="0" w:space="0" w:color="auto"/>
            <w:right w:val="none" w:sz="0" w:space="0" w:color="auto"/>
          </w:divBdr>
        </w:div>
        <w:div w:id="397628741">
          <w:marLeft w:val="850"/>
          <w:marRight w:val="0"/>
          <w:marTop w:val="80"/>
          <w:marBottom w:val="0"/>
          <w:divBdr>
            <w:top w:val="none" w:sz="0" w:space="0" w:color="auto"/>
            <w:left w:val="none" w:sz="0" w:space="0" w:color="auto"/>
            <w:bottom w:val="none" w:sz="0" w:space="0" w:color="auto"/>
            <w:right w:val="none" w:sz="0" w:space="0" w:color="auto"/>
          </w:divBdr>
        </w:div>
        <w:div w:id="661154563">
          <w:marLeft w:val="850"/>
          <w:marRight w:val="0"/>
          <w:marTop w:val="60"/>
          <w:marBottom w:val="0"/>
          <w:divBdr>
            <w:top w:val="none" w:sz="0" w:space="0" w:color="auto"/>
            <w:left w:val="none" w:sz="0" w:space="0" w:color="auto"/>
            <w:bottom w:val="none" w:sz="0" w:space="0" w:color="auto"/>
            <w:right w:val="none" w:sz="0" w:space="0" w:color="auto"/>
          </w:divBdr>
        </w:div>
        <w:div w:id="2026247726">
          <w:marLeft w:val="850"/>
          <w:marRight w:val="0"/>
          <w:marTop w:val="60"/>
          <w:marBottom w:val="0"/>
          <w:divBdr>
            <w:top w:val="none" w:sz="0" w:space="0" w:color="auto"/>
            <w:left w:val="none" w:sz="0" w:space="0" w:color="auto"/>
            <w:bottom w:val="none" w:sz="0" w:space="0" w:color="auto"/>
            <w:right w:val="none" w:sz="0" w:space="0" w:color="auto"/>
          </w:divBdr>
        </w:div>
        <w:div w:id="1030572172">
          <w:marLeft w:val="850"/>
          <w:marRight w:val="0"/>
          <w:marTop w:val="60"/>
          <w:marBottom w:val="0"/>
          <w:divBdr>
            <w:top w:val="none" w:sz="0" w:space="0" w:color="auto"/>
            <w:left w:val="none" w:sz="0" w:space="0" w:color="auto"/>
            <w:bottom w:val="none" w:sz="0" w:space="0" w:color="auto"/>
            <w:right w:val="none" w:sz="0" w:space="0" w:color="auto"/>
          </w:divBdr>
        </w:div>
        <w:div w:id="345055442">
          <w:marLeft w:val="850"/>
          <w:marRight w:val="0"/>
          <w:marTop w:val="60"/>
          <w:marBottom w:val="0"/>
          <w:divBdr>
            <w:top w:val="none" w:sz="0" w:space="0" w:color="auto"/>
            <w:left w:val="none" w:sz="0" w:space="0" w:color="auto"/>
            <w:bottom w:val="none" w:sz="0" w:space="0" w:color="auto"/>
            <w:right w:val="none" w:sz="0" w:space="0" w:color="auto"/>
          </w:divBdr>
        </w:div>
        <w:div w:id="1616135017">
          <w:marLeft w:val="850"/>
          <w:marRight w:val="0"/>
          <w:marTop w:val="60"/>
          <w:marBottom w:val="0"/>
          <w:divBdr>
            <w:top w:val="none" w:sz="0" w:space="0" w:color="auto"/>
            <w:left w:val="none" w:sz="0" w:space="0" w:color="auto"/>
            <w:bottom w:val="none" w:sz="0" w:space="0" w:color="auto"/>
            <w:right w:val="none" w:sz="0" w:space="0" w:color="auto"/>
          </w:divBdr>
        </w:div>
        <w:div w:id="443427672">
          <w:marLeft w:val="850"/>
          <w:marRight w:val="0"/>
          <w:marTop w:val="60"/>
          <w:marBottom w:val="0"/>
          <w:divBdr>
            <w:top w:val="none" w:sz="0" w:space="0" w:color="auto"/>
            <w:left w:val="none" w:sz="0" w:space="0" w:color="auto"/>
            <w:bottom w:val="none" w:sz="0" w:space="0" w:color="auto"/>
            <w:right w:val="none" w:sz="0" w:space="0" w:color="auto"/>
          </w:divBdr>
        </w:div>
        <w:div w:id="477303104">
          <w:marLeft w:val="922"/>
          <w:marRight w:val="0"/>
          <w:marTop w:val="80"/>
          <w:marBottom w:val="0"/>
          <w:divBdr>
            <w:top w:val="none" w:sz="0" w:space="0" w:color="auto"/>
            <w:left w:val="none" w:sz="0" w:space="0" w:color="auto"/>
            <w:bottom w:val="none" w:sz="0" w:space="0" w:color="auto"/>
            <w:right w:val="none" w:sz="0" w:space="0" w:color="auto"/>
          </w:divBdr>
        </w:div>
        <w:div w:id="632946716">
          <w:marLeft w:val="850"/>
          <w:marRight w:val="0"/>
          <w:marTop w:val="60"/>
          <w:marBottom w:val="0"/>
          <w:divBdr>
            <w:top w:val="none" w:sz="0" w:space="0" w:color="auto"/>
            <w:left w:val="none" w:sz="0" w:space="0" w:color="auto"/>
            <w:bottom w:val="none" w:sz="0" w:space="0" w:color="auto"/>
            <w:right w:val="none" w:sz="0" w:space="0" w:color="auto"/>
          </w:divBdr>
        </w:div>
        <w:div w:id="999652654">
          <w:marLeft w:val="850"/>
          <w:marRight w:val="0"/>
          <w:marTop w:val="60"/>
          <w:marBottom w:val="0"/>
          <w:divBdr>
            <w:top w:val="none" w:sz="0" w:space="0" w:color="auto"/>
            <w:left w:val="none" w:sz="0" w:space="0" w:color="auto"/>
            <w:bottom w:val="none" w:sz="0" w:space="0" w:color="auto"/>
            <w:right w:val="none" w:sz="0" w:space="0" w:color="auto"/>
          </w:divBdr>
        </w:div>
        <w:div w:id="258685853">
          <w:marLeft w:val="850"/>
          <w:marRight w:val="0"/>
          <w:marTop w:val="60"/>
          <w:marBottom w:val="0"/>
          <w:divBdr>
            <w:top w:val="none" w:sz="0" w:space="0" w:color="auto"/>
            <w:left w:val="none" w:sz="0" w:space="0" w:color="auto"/>
            <w:bottom w:val="none" w:sz="0" w:space="0" w:color="auto"/>
            <w:right w:val="none" w:sz="0" w:space="0" w:color="auto"/>
          </w:divBdr>
        </w:div>
        <w:div w:id="470438969">
          <w:marLeft w:val="850"/>
          <w:marRight w:val="0"/>
          <w:marTop w:val="60"/>
          <w:marBottom w:val="0"/>
          <w:divBdr>
            <w:top w:val="none" w:sz="0" w:space="0" w:color="auto"/>
            <w:left w:val="none" w:sz="0" w:space="0" w:color="auto"/>
            <w:bottom w:val="none" w:sz="0" w:space="0" w:color="auto"/>
            <w:right w:val="none" w:sz="0" w:space="0" w:color="auto"/>
          </w:divBdr>
        </w:div>
        <w:div w:id="1191410709">
          <w:marLeft w:val="850"/>
          <w:marRight w:val="0"/>
          <w:marTop w:val="60"/>
          <w:marBottom w:val="0"/>
          <w:divBdr>
            <w:top w:val="none" w:sz="0" w:space="0" w:color="auto"/>
            <w:left w:val="none" w:sz="0" w:space="0" w:color="auto"/>
            <w:bottom w:val="none" w:sz="0" w:space="0" w:color="auto"/>
            <w:right w:val="none" w:sz="0" w:space="0" w:color="auto"/>
          </w:divBdr>
        </w:div>
        <w:div w:id="2044792656">
          <w:marLeft w:val="850"/>
          <w:marRight w:val="0"/>
          <w:marTop w:val="60"/>
          <w:marBottom w:val="0"/>
          <w:divBdr>
            <w:top w:val="none" w:sz="0" w:space="0" w:color="auto"/>
            <w:left w:val="none" w:sz="0" w:space="0" w:color="auto"/>
            <w:bottom w:val="none" w:sz="0" w:space="0" w:color="auto"/>
            <w:right w:val="none" w:sz="0" w:space="0" w:color="auto"/>
          </w:divBdr>
        </w:div>
      </w:divsChild>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3</cp:revision>
  <dcterms:created xsi:type="dcterms:W3CDTF">2018-09-26T07:21:00Z</dcterms:created>
  <dcterms:modified xsi:type="dcterms:W3CDTF">2018-10-31T04:08:00Z</dcterms:modified>
</cp:coreProperties>
</file>